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08C50" w14:textId="77777777" w:rsidR="00D505D7" w:rsidRPr="00402DC6" w:rsidRDefault="00F85C71" w:rsidP="000C104C">
      <w:pPr>
        <w:spacing w:after="36" w:line="216" w:lineRule="auto"/>
        <w:ind w:left="708" w:right="3080" w:hanging="708"/>
        <w:jc w:val="center"/>
        <w:rPr>
          <w:sz w:val="26"/>
          <w:szCs w:val="26"/>
        </w:rPr>
      </w:pPr>
      <w:r w:rsidRPr="00402DC6">
        <w:rPr>
          <w:sz w:val="26"/>
          <w:szCs w:val="26"/>
        </w:rPr>
        <w:t xml:space="preserve"> </w:t>
      </w:r>
      <w:r w:rsidR="00E2247B" w:rsidRPr="00402DC6">
        <w:rPr>
          <w:noProof/>
          <w:sz w:val="26"/>
          <w:szCs w:val="26"/>
          <w:lang w:val="es-MX" w:eastAsia="es-MX"/>
        </w:rPr>
        <w:drawing>
          <wp:anchor distT="0" distB="0" distL="114300" distR="114300" simplePos="0" relativeHeight="251658240" behindDoc="0" locked="0" layoutInCell="1" allowOverlap="1" wp14:anchorId="02299C3D" wp14:editId="115B75C7">
            <wp:simplePos x="2907030" y="612140"/>
            <wp:positionH relativeFrom="margin">
              <wp:align>center</wp:align>
            </wp:positionH>
            <wp:positionV relativeFrom="margin">
              <wp:align>top</wp:align>
            </wp:positionV>
            <wp:extent cx="2294890" cy="107569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4890" cy="1075690"/>
                    </a:xfrm>
                    <a:prstGeom prst="rect">
                      <a:avLst/>
                    </a:prstGeom>
                  </pic:spPr>
                </pic:pic>
              </a:graphicData>
            </a:graphic>
          </wp:anchor>
        </w:drawing>
      </w:r>
    </w:p>
    <w:p w14:paraId="17B3C0B1" w14:textId="77777777" w:rsidR="00D63B20" w:rsidRPr="00402DC6" w:rsidRDefault="00E2247B" w:rsidP="004C4906">
      <w:pPr>
        <w:spacing w:after="0" w:line="250" w:lineRule="auto"/>
        <w:ind w:left="2087" w:right="2025"/>
        <w:jc w:val="center"/>
        <w:rPr>
          <w:b/>
          <w:sz w:val="28"/>
          <w:szCs w:val="26"/>
          <w:vertAlign w:val="subscript"/>
        </w:rPr>
      </w:pPr>
      <w:r w:rsidRPr="00402DC6">
        <w:rPr>
          <w:b/>
          <w:sz w:val="28"/>
          <w:szCs w:val="26"/>
        </w:rPr>
        <w:t>REPÚBLICA DOMINICANA</w:t>
      </w:r>
    </w:p>
    <w:p w14:paraId="65F401CB" w14:textId="77777777" w:rsidR="00D505D7" w:rsidRPr="00402DC6" w:rsidRDefault="00E2247B" w:rsidP="004C4906">
      <w:pPr>
        <w:spacing w:after="0" w:line="250" w:lineRule="auto"/>
        <w:ind w:left="2087" w:right="2025"/>
        <w:jc w:val="center"/>
        <w:rPr>
          <w:b/>
          <w:sz w:val="28"/>
          <w:szCs w:val="26"/>
        </w:rPr>
      </w:pPr>
      <w:r w:rsidRPr="00402DC6">
        <w:rPr>
          <w:b/>
          <w:sz w:val="28"/>
          <w:szCs w:val="26"/>
        </w:rPr>
        <w:t>MINISTERIO DE DEFENSA</w:t>
      </w:r>
    </w:p>
    <w:p w14:paraId="5CF5AB20" w14:textId="77777777" w:rsidR="00D505D7" w:rsidRPr="00402DC6" w:rsidRDefault="00E2247B">
      <w:pPr>
        <w:spacing w:after="216"/>
        <w:ind w:left="52" w:right="0" w:firstLine="0"/>
        <w:jc w:val="center"/>
        <w:rPr>
          <w:sz w:val="26"/>
          <w:szCs w:val="26"/>
        </w:rPr>
      </w:pPr>
      <w:r w:rsidRPr="00402DC6">
        <w:rPr>
          <w:sz w:val="26"/>
          <w:szCs w:val="26"/>
        </w:rPr>
        <w:t xml:space="preserve"> </w:t>
      </w:r>
    </w:p>
    <w:p w14:paraId="57B2D76B" w14:textId="77777777" w:rsidR="00D505D7" w:rsidRPr="00402DC6" w:rsidRDefault="00E2247B" w:rsidP="004C4906">
      <w:pPr>
        <w:spacing w:after="213"/>
        <w:ind w:left="0" w:right="0" w:firstLine="0"/>
        <w:jc w:val="left"/>
        <w:rPr>
          <w:sz w:val="26"/>
          <w:szCs w:val="26"/>
        </w:rPr>
      </w:pPr>
      <w:r w:rsidRPr="00402DC6">
        <w:rPr>
          <w:b/>
          <w:sz w:val="26"/>
          <w:szCs w:val="26"/>
        </w:rPr>
        <w:t xml:space="preserve">   </w:t>
      </w:r>
      <w:r w:rsidRPr="00402DC6">
        <w:rPr>
          <w:sz w:val="26"/>
          <w:szCs w:val="26"/>
        </w:rPr>
        <w:t xml:space="preserve">                                           </w:t>
      </w:r>
    </w:p>
    <w:p w14:paraId="02FF1A30" w14:textId="77777777" w:rsidR="00D505D7" w:rsidRPr="00402DC6" w:rsidRDefault="00E2247B" w:rsidP="007B6C2A">
      <w:pPr>
        <w:tabs>
          <w:tab w:val="left" w:pos="8745"/>
        </w:tabs>
        <w:spacing w:after="247"/>
        <w:ind w:left="2694" w:right="0" w:firstLine="0"/>
        <w:jc w:val="left"/>
        <w:rPr>
          <w:sz w:val="26"/>
          <w:szCs w:val="26"/>
        </w:rPr>
      </w:pPr>
      <w:r w:rsidRPr="00402DC6">
        <w:rPr>
          <w:rFonts w:eastAsia="Calibri"/>
          <w:noProof/>
          <w:sz w:val="26"/>
          <w:szCs w:val="26"/>
          <w:lang w:val="es-MX" w:eastAsia="es-MX"/>
        </w:rPr>
        <mc:AlternateContent>
          <mc:Choice Requires="wpg">
            <w:drawing>
              <wp:inline distT="0" distB="0" distL="0" distR="0" wp14:anchorId="7CC20DD0" wp14:editId="3B98D016">
                <wp:extent cx="2847975" cy="2743200"/>
                <wp:effectExtent l="19050" t="19050" r="28575" b="19050"/>
                <wp:docPr id="26167" name="Group 26167"/>
                <wp:cNvGraphicFramePr/>
                <a:graphic xmlns:a="http://schemas.openxmlformats.org/drawingml/2006/main">
                  <a:graphicData uri="http://schemas.microsoft.com/office/word/2010/wordprocessingGroup">
                    <wpg:wgp>
                      <wpg:cNvGrpSpPr/>
                      <wpg:grpSpPr>
                        <a:xfrm>
                          <a:off x="0" y="0"/>
                          <a:ext cx="2847975" cy="2743200"/>
                          <a:chOff x="0" y="0"/>
                          <a:chExt cx="2333625" cy="2058924"/>
                        </a:xfrm>
                      </wpg:grpSpPr>
                      <pic:pic xmlns:pic="http://schemas.openxmlformats.org/drawingml/2006/picture">
                        <pic:nvPicPr>
                          <pic:cNvPr id="43" name="Picture 43"/>
                          <pic:cNvPicPr/>
                        </pic:nvPicPr>
                        <pic:blipFill>
                          <a:blip r:embed="rId9">
                            <a:extLst>
                              <a:ext uri="{28A0092B-C50C-407E-A947-70E740481C1C}">
                                <a14:useLocalDpi xmlns:a14="http://schemas.microsoft.com/office/drawing/2010/main" val="0"/>
                              </a:ext>
                            </a:extLst>
                          </a:blip>
                          <a:stretch>
                            <a:fillRect/>
                          </a:stretch>
                        </pic:blipFill>
                        <pic:spPr>
                          <a:xfrm>
                            <a:off x="14478" y="14478"/>
                            <a:ext cx="2304288" cy="2029968"/>
                          </a:xfrm>
                          <a:prstGeom prst="rect">
                            <a:avLst/>
                          </a:prstGeom>
                        </pic:spPr>
                      </pic:pic>
                      <wps:wsp>
                        <wps:cNvPr id="44" name="Shape 44"/>
                        <wps:cNvSpPr/>
                        <wps:spPr>
                          <a:xfrm>
                            <a:off x="0" y="0"/>
                            <a:ext cx="2333625" cy="2058924"/>
                          </a:xfrm>
                          <a:custGeom>
                            <a:avLst/>
                            <a:gdLst/>
                            <a:ahLst/>
                            <a:cxnLst/>
                            <a:rect l="0" t="0" r="0" b="0"/>
                            <a:pathLst>
                              <a:path w="2333625" h="2058924">
                                <a:moveTo>
                                  <a:pt x="1167003" y="0"/>
                                </a:moveTo>
                                <a:lnTo>
                                  <a:pt x="1226820" y="1143"/>
                                </a:lnTo>
                                <a:lnTo>
                                  <a:pt x="1286129" y="5207"/>
                                </a:lnTo>
                                <a:lnTo>
                                  <a:pt x="1344422" y="11684"/>
                                </a:lnTo>
                                <a:lnTo>
                                  <a:pt x="1401826" y="20828"/>
                                </a:lnTo>
                                <a:lnTo>
                                  <a:pt x="1457960" y="32512"/>
                                </a:lnTo>
                                <a:lnTo>
                                  <a:pt x="1513459" y="46228"/>
                                </a:lnTo>
                                <a:lnTo>
                                  <a:pt x="1620520" y="80645"/>
                                </a:lnTo>
                                <a:lnTo>
                                  <a:pt x="1722501" y="124078"/>
                                </a:lnTo>
                                <a:lnTo>
                                  <a:pt x="1818513" y="175514"/>
                                </a:lnTo>
                                <a:lnTo>
                                  <a:pt x="1908175" y="234569"/>
                                </a:lnTo>
                                <a:lnTo>
                                  <a:pt x="1991360" y="300863"/>
                                </a:lnTo>
                                <a:lnTo>
                                  <a:pt x="2066544" y="374015"/>
                                </a:lnTo>
                                <a:lnTo>
                                  <a:pt x="2133727" y="453390"/>
                                </a:lnTo>
                                <a:lnTo>
                                  <a:pt x="2192020" y="537718"/>
                                </a:lnTo>
                                <a:lnTo>
                                  <a:pt x="2218309" y="582549"/>
                                </a:lnTo>
                                <a:lnTo>
                                  <a:pt x="2241677" y="628142"/>
                                </a:lnTo>
                                <a:lnTo>
                                  <a:pt x="2262632" y="674878"/>
                                </a:lnTo>
                                <a:lnTo>
                                  <a:pt x="2280793" y="722884"/>
                                </a:lnTo>
                                <a:lnTo>
                                  <a:pt x="2296541" y="771652"/>
                                </a:lnTo>
                                <a:lnTo>
                                  <a:pt x="2309876" y="821563"/>
                                </a:lnTo>
                                <a:lnTo>
                                  <a:pt x="2319909" y="872490"/>
                                </a:lnTo>
                                <a:lnTo>
                                  <a:pt x="2327529" y="924052"/>
                                </a:lnTo>
                                <a:lnTo>
                                  <a:pt x="2331974" y="976503"/>
                                </a:lnTo>
                                <a:lnTo>
                                  <a:pt x="2333625" y="1029716"/>
                                </a:lnTo>
                                <a:lnTo>
                                  <a:pt x="2331974" y="1082929"/>
                                </a:lnTo>
                                <a:lnTo>
                                  <a:pt x="2327529" y="1134872"/>
                                </a:lnTo>
                                <a:lnTo>
                                  <a:pt x="2320290" y="1186561"/>
                                </a:lnTo>
                                <a:lnTo>
                                  <a:pt x="2309876" y="1237361"/>
                                </a:lnTo>
                                <a:lnTo>
                                  <a:pt x="2296922" y="1287399"/>
                                </a:lnTo>
                                <a:lnTo>
                                  <a:pt x="2280793" y="1336167"/>
                                </a:lnTo>
                                <a:lnTo>
                                  <a:pt x="2262632" y="1384046"/>
                                </a:lnTo>
                                <a:lnTo>
                                  <a:pt x="2241677" y="1430782"/>
                                </a:lnTo>
                                <a:lnTo>
                                  <a:pt x="2218309" y="1476375"/>
                                </a:lnTo>
                                <a:lnTo>
                                  <a:pt x="2192528" y="1521206"/>
                                </a:lnTo>
                                <a:lnTo>
                                  <a:pt x="2133727" y="1606042"/>
                                </a:lnTo>
                                <a:lnTo>
                                  <a:pt x="2066544" y="1684909"/>
                                </a:lnTo>
                                <a:lnTo>
                                  <a:pt x="1991360" y="1758061"/>
                                </a:lnTo>
                                <a:lnTo>
                                  <a:pt x="1908175" y="1824482"/>
                                </a:lnTo>
                                <a:lnTo>
                                  <a:pt x="1818513" y="1883537"/>
                                </a:lnTo>
                                <a:lnTo>
                                  <a:pt x="1722501" y="1934972"/>
                                </a:lnTo>
                                <a:lnTo>
                                  <a:pt x="1620520" y="1978279"/>
                                </a:lnTo>
                                <a:lnTo>
                                  <a:pt x="1513459" y="2012823"/>
                                </a:lnTo>
                                <a:lnTo>
                                  <a:pt x="1457960" y="2026412"/>
                                </a:lnTo>
                                <a:lnTo>
                                  <a:pt x="1401826" y="2038096"/>
                                </a:lnTo>
                                <a:lnTo>
                                  <a:pt x="1344422" y="2047367"/>
                                </a:lnTo>
                                <a:lnTo>
                                  <a:pt x="1285748" y="2053717"/>
                                </a:lnTo>
                                <a:lnTo>
                                  <a:pt x="1226820" y="2057781"/>
                                </a:lnTo>
                                <a:lnTo>
                                  <a:pt x="1167003" y="2058924"/>
                                </a:lnTo>
                                <a:lnTo>
                                  <a:pt x="1107186" y="2057781"/>
                                </a:lnTo>
                                <a:lnTo>
                                  <a:pt x="1047877" y="2053717"/>
                                </a:lnTo>
                                <a:lnTo>
                                  <a:pt x="989584" y="2047367"/>
                                </a:lnTo>
                                <a:lnTo>
                                  <a:pt x="932180" y="2038096"/>
                                </a:lnTo>
                                <a:lnTo>
                                  <a:pt x="875665" y="2026412"/>
                                </a:lnTo>
                                <a:lnTo>
                                  <a:pt x="820166" y="2012823"/>
                                </a:lnTo>
                                <a:lnTo>
                                  <a:pt x="713486" y="1978279"/>
                                </a:lnTo>
                                <a:lnTo>
                                  <a:pt x="611505" y="1934972"/>
                                </a:lnTo>
                                <a:lnTo>
                                  <a:pt x="515112" y="1883537"/>
                                </a:lnTo>
                                <a:lnTo>
                                  <a:pt x="425450" y="1824482"/>
                                </a:lnTo>
                                <a:lnTo>
                                  <a:pt x="342265" y="1758061"/>
                                </a:lnTo>
                                <a:lnTo>
                                  <a:pt x="267081" y="1684909"/>
                                </a:lnTo>
                                <a:lnTo>
                                  <a:pt x="199898" y="1606042"/>
                                </a:lnTo>
                                <a:lnTo>
                                  <a:pt x="141097" y="1521206"/>
                                </a:lnTo>
                                <a:lnTo>
                                  <a:pt x="115316" y="1476375"/>
                                </a:lnTo>
                                <a:lnTo>
                                  <a:pt x="91948" y="1430782"/>
                                </a:lnTo>
                                <a:lnTo>
                                  <a:pt x="70993" y="1384046"/>
                                </a:lnTo>
                                <a:lnTo>
                                  <a:pt x="52832" y="1336167"/>
                                </a:lnTo>
                                <a:lnTo>
                                  <a:pt x="36703" y="1287399"/>
                                </a:lnTo>
                                <a:lnTo>
                                  <a:pt x="23749" y="1237361"/>
                                </a:lnTo>
                                <a:lnTo>
                                  <a:pt x="13335" y="1186561"/>
                                </a:lnTo>
                                <a:lnTo>
                                  <a:pt x="6096" y="1134872"/>
                                </a:lnTo>
                                <a:lnTo>
                                  <a:pt x="1651" y="1082929"/>
                                </a:lnTo>
                                <a:lnTo>
                                  <a:pt x="0" y="1029716"/>
                                </a:lnTo>
                                <a:lnTo>
                                  <a:pt x="1651" y="976503"/>
                                </a:lnTo>
                                <a:lnTo>
                                  <a:pt x="6096" y="924052"/>
                                </a:lnTo>
                                <a:lnTo>
                                  <a:pt x="13335" y="872490"/>
                                </a:lnTo>
                                <a:lnTo>
                                  <a:pt x="23749" y="821563"/>
                                </a:lnTo>
                                <a:lnTo>
                                  <a:pt x="36703" y="772033"/>
                                </a:lnTo>
                                <a:lnTo>
                                  <a:pt x="52832" y="722884"/>
                                </a:lnTo>
                                <a:lnTo>
                                  <a:pt x="70993" y="674878"/>
                                </a:lnTo>
                                <a:lnTo>
                                  <a:pt x="91948" y="628142"/>
                                </a:lnTo>
                                <a:lnTo>
                                  <a:pt x="115316" y="582549"/>
                                </a:lnTo>
                                <a:lnTo>
                                  <a:pt x="141097" y="538099"/>
                                </a:lnTo>
                                <a:lnTo>
                                  <a:pt x="199771" y="453390"/>
                                </a:lnTo>
                                <a:lnTo>
                                  <a:pt x="267081" y="374015"/>
                                </a:lnTo>
                                <a:lnTo>
                                  <a:pt x="342646" y="300863"/>
                                </a:lnTo>
                                <a:lnTo>
                                  <a:pt x="425450" y="234569"/>
                                </a:lnTo>
                                <a:lnTo>
                                  <a:pt x="515112" y="175514"/>
                                </a:lnTo>
                                <a:lnTo>
                                  <a:pt x="611505" y="124078"/>
                                </a:lnTo>
                                <a:lnTo>
                                  <a:pt x="713486" y="80645"/>
                                </a:lnTo>
                                <a:lnTo>
                                  <a:pt x="820039" y="46228"/>
                                </a:lnTo>
                                <a:lnTo>
                                  <a:pt x="875665" y="32131"/>
                                </a:lnTo>
                                <a:lnTo>
                                  <a:pt x="932307" y="20828"/>
                                </a:lnTo>
                                <a:lnTo>
                                  <a:pt x="989584" y="11684"/>
                                </a:lnTo>
                                <a:lnTo>
                                  <a:pt x="1047877" y="5207"/>
                                </a:lnTo>
                                <a:lnTo>
                                  <a:pt x="1107186" y="1143"/>
                                </a:lnTo>
                                <a:close/>
                              </a:path>
                            </a:pathLst>
                          </a:custGeom>
                          <a:ln w="289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715DDB" id="Group 26167" o:spid="_x0000_s1026" style="width:224.25pt;height:3in;mso-position-horizontal-relative:char;mso-position-vertical-relative:line" coordsize="23336,205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">
                <v:shape id="Picture 43" o:spid="_x0000_s1027" type="#_x0000_t75" style="position:absolute;left:144;top:144;width:23043;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">
                  <v:imagedata r:id="rId10" o:title=""/>
                </v:shape>
                <v:shape id="Shape 44" o:spid="_x0000_s1028" style="position:absolute;width:23336;height:20589;visibility:visible;mso-wrap-style:square;v-text-anchor:top" coordsize="2333625,205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" path="m1167003,r59817,1143l1286129,5207r58293,6477l1401826,20828r56134,11684l1513459,46228r107061,34417l1722501,124078r96012,51436l1908175,234569r83185,66294l2066544,374015r67183,79375l2192020,537718r26289,44831l2241677,628142r20955,46736l2280793,722884r15748,48768l2309876,821563r10033,50927l2327529,924052r4445,52451l2333625,1029716r-1651,53213l2327529,1134872r-7239,51689l2309876,1237361r-12954,50038l2280793,1336167r-18161,47879l2241677,1430782r-23368,45593l2192528,1521206r-58801,84836l2066544,1684909r-75184,73152l1908175,1824482r-89662,59055l1722501,1934972r-101981,43307l1513459,2012823r-55499,13589l1401826,2038096r-57404,9271l1285748,2053717r-58928,4064l1167003,2058924r-59817,-1143l1047877,2053717r-58293,-6350l932180,2038096r-56515,-11684l820166,2012823,713486,1978279,611505,1934972r-96393,-51435l425450,1824482r-83185,-66421l267081,1684909r-67183,-78867l141097,1521206r-25781,-44831l91948,1430782,70993,1384046,52832,1336167,36703,1287399,23749,1237361,13335,1186561,6096,1134872,1651,1082929,,1029716,1651,976503,6096,924052r7239,-51562l23749,821563,36703,772033,52832,722884,70993,674878,91948,628142r23368,-45593l141097,538099r58674,-84709l267081,374015r75565,-73152l425450,234569r89662,-59055l611505,124078,713486,80645,820039,46228,875665,32131,932307,20828r57277,-9144l1047877,5207r59309,-4064l1167003,xe" filled="f" strokeweight="2.28pt">
                  <v:path arrowok="t" textboxrect="0,0,2333625,2058924"/>
                </v:shape>
                <w10:anchorlock/>
              </v:group>
            </w:pict>
          </mc:Fallback>
        </mc:AlternateContent>
      </w:r>
      <w:r w:rsidR="007B6C2A">
        <w:rPr>
          <w:sz w:val="26"/>
          <w:szCs w:val="26"/>
        </w:rPr>
        <w:tab/>
      </w:r>
    </w:p>
    <w:p w14:paraId="0F9C4FA6" w14:textId="77777777" w:rsidR="00D505D7" w:rsidRPr="00402DC6" w:rsidRDefault="00E2247B" w:rsidP="00240E43">
      <w:pPr>
        <w:spacing w:after="216"/>
        <w:ind w:left="0" w:right="0" w:firstLine="0"/>
        <w:jc w:val="left"/>
        <w:rPr>
          <w:sz w:val="26"/>
          <w:szCs w:val="26"/>
        </w:rPr>
      </w:pPr>
      <w:r w:rsidRPr="00402DC6">
        <w:rPr>
          <w:sz w:val="26"/>
          <w:szCs w:val="26"/>
        </w:rPr>
        <w:t xml:space="preserve">  </w:t>
      </w:r>
    </w:p>
    <w:p w14:paraId="7AA84D39" w14:textId="77777777" w:rsidR="00240E43" w:rsidRPr="00402DC6" w:rsidRDefault="00E2247B" w:rsidP="004C4906">
      <w:pPr>
        <w:spacing w:after="33" w:line="250" w:lineRule="auto"/>
        <w:ind w:left="0"/>
        <w:jc w:val="center"/>
        <w:rPr>
          <w:b/>
          <w:sz w:val="28"/>
          <w:szCs w:val="26"/>
        </w:rPr>
      </w:pPr>
      <w:r w:rsidRPr="00402DC6">
        <w:rPr>
          <w:b/>
          <w:sz w:val="28"/>
          <w:szCs w:val="26"/>
        </w:rPr>
        <w:t>INSTITUTO DE SEGURIDAD SOCIAL</w:t>
      </w:r>
    </w:p>
    <w:p w14:paraId="25A78436" w14:textId="77777777" w:rsidR="00D505D7" w:rsidRPr="00402DC6" w:rsidRDefault="00E2247B" w:rsidP="004C4906">
      <w:pPr>
        <w:spacing w:after="33" w:line="250" w:lineRule="auto"/>
        <w:ind w:left="0"/>
        <w:jc w:val="center"/>
        <w:rPr>
          <w:b/>
          <w:sz w:val="28"/>
          <w:szCs w:val="26"/>
        </w:rPr>
      </w:pPr>
      <w:r w:rsidRPr="00402DC6">
        <w:rPr>
          <w:b/>
          <w:sz w:val="28"/>
          <w:szCs w:val="26"/>
        </w:rPr>
        <w:t>DE LAS FUERZAS ARMADAS</w:t>
      </w:r>
    </w:p>
    <w:p w14:paraId="2687D2E0" w14:textId="77777777" w:rsidR="00D505D7" w:rsidRPr="00402DC6" w:rsidRDefault="00E2247B" w:rsidP="00E5149E">
      <w:pPr>
        <w:spacing w:after="343"/>
        <w:ind w:left="52" w:right="0" w:firstLine="0"/>
        <w:jc w:val="center"/>
        <w:rPr>
          <w:sz w:val="26"/>
          <w:szCs w:val="26"/>
        </w:rPr>
      </w:pPr>
      <w:r w:rsidRPr="00402DC6">
        <w:rPr>
          <w:sz w:val="26"/>
          <w:szCs w:val="26"/>
        </w:rPr>
        <w:t xml:space="preserve">  </w:t>
      </w:r>
    </w:p>
    <w:p w14:paraId="43B1AB40" w14:textId="77777777" w:rsidR="00D505D7" w:rsidRPr="00402DC6" w:rsidRDefault="00E2247B" w:rsidP="004C4906">
      <w:pPr>
        <w:spacing w:after="26"/>
        <w:ind w:left="0" w:right="0" w:firstLine="0"/>
        <w:jc w:val="center"/>
        <w:rPr>
          <w:sz w:val="26"/>
          <w:szCs w:val="26"/>
        </w:rPr>
      </w:pPr>
      <w:r w:rsidRPr="00402DC6">
        <w:rPr>
          <w:sz w:val="26"/>
          <w:szCs w:val="26"/>
        </w:rPr>
        <w:t>MEMORIA INSTITUCIONAL</w:t>
      </w:r>
    </w:p>
    <w:p w14:paraId="120381DB" w14:textId="77777777" w:rsidR="00D505D7" w:rsidRPr="00402DC6" w:rsidRDefault="00460AB6" w:rsidP="004C4906">
      <w:pPr>
        <w:spacing w:after="0" w:line="250" w:lineRule="auto"/>
        <w:ind w:left="0"/>
        <w:jc w:val="center"/>
        <w:rPr>
          <w:sz w:val="26"/>
          <w:szCs w:val="26"/>
        </w:rPr>
      </w:pPr>
      <w:r w:rsidRPr="00402DC6">
        <w:rPr>
          <w:sz w:val="26"/>
          <w:szCs w:val="26"/>
        </w:rPr>
        <w:t xml:space="preserve">AÑO </w:t>
      </w:r>
      <w:r w:rsidR="00683BA2" w:rsidRPr="00402DC6">
        <w:rPr>
          <w:sz w:val="26"/>
          <w:szCs w:val="26"/>
        </w:rPr>
        <w:t>202</w:t>
      </w:r>
      <w:r w:rsidR="007C6FF7" w:rsidRPr="00402DC6">
        <w:rPr>
          <w:sz w:val="26"/>
          <w:szCs w:val="26"/>
        </w:rPr>
        <w:t>5</w:t>
      </w:r>
    </w:p>
    <w:p w14:paraId="2B996C9A" w14:textId="77777777" w:rsidR="00D505D7" w:rsidRPr="00402DC6" w:rsidRDefault="00E2247B">
      <w:pPr>
        <w:spacing w:after="218"/>
        <w:ind w:left="0" w:right="0" w:firstLine="0"/>
        <w:jc w:val="left"/>
        <w:rPr>
          <w:sz w:val="26"/>
          <w:szCs w:val="26"/>
        </w:rPr>
      </w:pPr>
      <w:r w:rsidRPr="00402DC6">
        <w:rPr>
          <w:rFonts w:eastAsia="Calibri"/>
          <w:sz w:val="26"/>
          <w:szCs w:val="26"/>
        </w:rPr>
        <w:t xml:space="preserve"> </w:t>
      </w:r>
    </w:p>
    <w:p w14:paraId="37E812B5" w14:textId="77777777" w:rsidR="00D505D7" w:rsidRPr="00402DC6" w:rsidRDefault="00E2247B">
      <w:pPr>
        <w:spacing w:after="218"/>
        <w:ind w:left="0" w:right="0" w:firstLine="0"/>
        <w:jc w:val="left"/>
        <w:rPr>
          <w:rFonts w:eastAsia="Calibri"/>
          <w:sz w:val="26"/>
          <w:szCs w:val="26"/>
        </w:rPr>
      </w:pPr>
      <w:r w:rsidRPr="00402DC6">
        <w:rPr>
          <w:rFonts w:eastAsia="Calibri"/>
          <w:sz w:val="26"/>
          <w:szCs w:val="26"/>
        </w:rPr>
        <w:t xml:space="preserve"> </w:t>
      </w:r>
    </w:p>
    <w:p w14:paraId="5D227D86" w14:textId="77777777" w:rsidR="00240E43" w:rsidRPr="00402DC6" w:rsidRDefault="00240E43">
      <w:pPr>
        <w:spacing w:after="218"/>
        <w:ind w:left="0" w:right="0" w:firstLine="0"/>
        <w:jc w:val="left"/>
        <w:rPr>
          <w:rFonts w:eastAsia="Calibri"/>
          <w:sz w:val="26"/>
          <w:szCs w:val="26"/>
        </w:rPr>
      </w:pPr>
    </w:p>
    <w:p w14:paraId="0F365A5F" w14:textId="77777777" w:rsidR="004C4906" w:rsidRPr="00402DC6" w:rsidRDefault="004C4906">
      <w:pPr>
        <w:spacing w:after="218"/>
        <w:ind w:left="0" w:right="0" w:firstLine="0"/>
        <w:jc w:val="left"/>
        <w:rPr>
          <w:sz w:val="26"/>
          <w:szCs w:val="26"/>
        </w:rPr>
        <w:sectPr w:rsidR="004C4906" w:rsidRPr="00402DC6" w:rsidSect="004C4906">
          <w:footerReference w:type="even" r:id="rId11"/>
          <w:footerReference w:type="default" r:id="rId12"/>
          <w:footerReference w:type="first" r:id="rId13"/>
          <w:pgSz w:w="12240" w:h="15840"/>
          <w:pgMar w:top="994" w:right="895" w:bottom="1974" w:left="1277" w:header="720" w:footer="1144" w:gutter="0"/>
          <w:cols w:space="720"/>
          <w:titlePg/>
          <w:docGrid w:linePitch="326"/>
        </w:sectPr>
      </w:pPr>
    </w:p>
    <w:p w14:paraId="33359613" w14:textId="77777777" w:rsidR="00D505D7" w:rsidRPr="00402DC6" w:rsidRDefault="00353757" w:rsidP="005178D8">
      <w:pPr>
        <w:spacing w:after="0" w:line="240" w:lineRule="auto"/>
        <w:ind w:left="709" w:right="0" w:firstLine="0"/>
        <w:jc w:val="left"/>
        <w:rPr>
          <w:sz w:val="26"/>
          <w:szCs w:val="26"/>
        </w:rPr>
      </w:pPr>
      <w:r w:rsidRPr="00402DC6">
        <w:rPr>
          <w:sz w:val="26"/>
          <w:szCs w:val="26"/>
        </w:rPr>
        <w:lastRenderedPageBreak/>
        <w:t xml:space="preserve"> </w:t>
      </w:r>
      <w:r w:rsidR="00E2247B" w:rsidRPr="00402DC6">
        <w:rPr>
          <w:b/>
          <w:sz w:val="26"/>
          <w:szCs w:val="26"/>
        </w:rPr>
        <w:t xml:space="preserve">ÍNDICE </w:t>
      </w:r>
    </w:p>
    <w:sdt>
      <w:sdtPr>
        <w:rPr>
          <w:rFonts w:ascii="Times New Roman" w:eastAsia="Times New Roman" w:hAnsi="Times New Roman" w:cs="Times New Roman"/>
          <w:sz w:val="26"/>
          <w:szCs w:val="26"/>
        </w:rPr>
        <w:id w:val="-1831590513"/>
        <w:docPartObj>
          <w:docPartGallery w:val="Table of Contents"/>
        </w:docPartObj>
      </w:sdtPr>
      <w:sdtEndPr>
        <w:rPr>
          <w:rFonts w:ascii="Calibri" w:eastAsia="Calibri" w:hAnsi="Calibri" w:cs="Calibri"/>
        </w:rPr>
      </w:sdtEndPr>
      <w:sdtContent>
        <w:p w14:paraId="29CB2D26" w14:textId="77777777" w:rsidR="001267F7" w:rsidRPr="001267F7" w:rsidRDefault="00E2247B" w:rsidP="002E44C7">
          <w:pPr>
            <w:pStyle w:val="TDC1"/>
            <w:tabs>
              <w:tab w:val="left" w:pos="1276"/>
              <w:tab w:val="right" w:leader="dot" w:pos="9345"/>
            </w:tabs>
            <w:rPr>
              <w:rFonts w:ascii="Times New Roman" w:eastAsiaTheme="minorEastAsia" w:hAnsi="Times New Roman" w:cs="Times New Roman"/>
              <w:noProof/>
              <w:color w:val="auto"/>
              <w:sz w:val="24"/>
              <w:szCs w:val="26"/>
              <w:lang w:val="es-MX" w:eastAsia="es-MX"/>
            </w:rPr>
          </w:pPr>
          <w:r w:rsidRPr="001267F7">
            <w:rPr>
              <w:rFonts w:ascii="Times New Roman" w:hAnsi="Times New Roman" w:cs="Times New Roman"/>
              <w:sz w:val="26"/>
              <w:szCs w:val="26"/>
            </w:rPr>
            <w:fldChar w:fldCharType="begin"/>
          </w:r>
          <w:r w:rsidRPr="001267F7">
            <w:rPr>
              <w:rFonts w:ascii="Times New Roman" w:hAnsi="Times New Roman" w:cs="Times New Roman"/>
              <w:sz w:val="26"/>
              <w:szCs w:val="26"/>
            </w:rPr>
            <w:instrText xml:space="preserve"> TOC \o "1-3" \h \z \u </w:instrText>
          </w:r>
          <w:r w:rsidRPr="001267F7">
            <w:rPr>
              <w:rFonts w:ascii="Times New Roman" w:hAnsi="Times New Roman" w:cs="Times New Roman"/>
              <w:sz w:val="26"/>
              <w:szCs w:val="26"/>
            </w:rPr>
            <w:fldChar w:fldCharType="separate"/>
          </w:r>
          <w:hyperlink w:anchor="_Toc221619217" w:history="1">
            <w:r w:rsidR="001267F7" w:rsidRPr="001267F7">
              <w:rPr>
                <w:rStyle w:val="Hipervnculo"/>
                <w:rFonts w:ascii="Times New Roman" w:hAnsi="Times New Roman" w:cs="Times New Roman"/>
                <w:noProof/>
                <w:sz w:val="24"/>
                <w:szCs w:val="26"/>
              </w:rPr>
              <w:t>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RESUMEN EJECUTIVO</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_Toc221619217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2</w:t>
            </w:r>
            <w:r w:rsidR="001267F7" w:rsidRPr="001267F7">
              <w:rPr>
                <w:rFonts w:ascii="Times New Roman" w:hAnsi="Times New Roman" w:cs="Times New Roman"/>
                <w:noProof/>
                <w:webHidden/>
                <w:sz w:val="24"/>
                <w:szCs w:val="26"/>
              </w:rPr>
              <w:fldChar w:fldCharType="end"/>
            </w:r>
          </w:hyperlink>
        </w:p>
        <w:p w14:paraId="728FC0E6" w14:textId="77777777" w:rsidR="001267F7" w:rsidRPr="001267F7" w:rsidRDefault="00BD46B7">
          <w:pPr>
            <w:pStyle w:val="TDC2"/>
            <w:tabs>
              <w:tab w:val="left" w:pos="1320"/>
              <w:tab w:val="right" w:leader="dot" w:pos="9345"/>
            </w:tabs>
            <w:rPr>
              <w:rFonts w:ascii="Times New Roman" w:eastAsiaTheme="minorEastAsia" w:hAnsi="Times New Roman" w:cs="Times New Roman"/>
              <w:b w:val="0"/>
              <w:noProof/>
              <w:color w:val="auto"/>
              <w:sz w:val="24"/>
              <w:szCs w:val="26"/>
              <w:lang w:val="es-MX" w:eastAsia="es-MX"/>
            </w:rPr>
          </w:pPr>
          <w:hyperlink w:anchor="_Toc221619218" w:history="1">
            <w:r w:rsidR="001267F7" w:rsidRPr="001267F7">
              <w:rPr>
                <w:rStyle w:val="Hipervnculo"/>
                <w:rFonts w:ascii="Times New Roman" w:eastAsia="Cambria" w:hAnsi="Times New Roman" w:cs="Times New Roman"/>
                <w:b w:val="0"/>
                <w:noProof/>
                <w:sz w:val="24"/>
                <w:szCs w:val="26"/>
              </w:rPr>
              <w:t>1.1</w:t>
            </w:r>
            <w:r w:rsidR="001267F7" w:rsidRPr="001267F7">
              <w:rPr>
                <w:rFonts w:ascii="Times New Roman" w:eastAsiaTheme="minorEastAsia" w:hAnsi="Times New Roman" w:cs="Times New Roman"/>
                <w:b w:val="0"/>
                <w:noProof/>
                <w:color w:val="auto"/>
                <w:sz w:val="24"/>
                <w:szCs w:val="26"/>
                <w:lang w:val="es-MX" w:eastAsia="es-MX"/>
              </w:rPr>
              <w:tab/>
            </w:r>
            <w:r w:rsidR="001267F7" w:rsidRPr="001267F7">
              <w:rPr>
                <w:rStyle w:val="Hipervnculo"/>
                <w:rFonts w:ascii="Times New Roman" w:eastAsia="Cambria" w:hAnsi="Times New Roman" w:cs="Times New Roman"/>
                <w:b w:val="0"/>
                <w:noProof/>
                <w:sz w:val="24"/>
                <w:szCs w:val="26"/>
              </w:rPr>
              <w:t>Número de Beneficiarios Directos e Indirectos</w:t>
            </w:r>
            <w:r w:rsidR="001267F7" w:rsidRPr="001267F7">
              <w:rPr>
                <w:rFonts w:ascii="Times New Roman" w:hAnsi="Times New Roman" w:cs="Times New Roman"/>
                <w:b w:val="0"/>
                <w:noProof/>
                <w:webHidden/>
                <w:sz w:val="24"/>
                <w:szCs w:val="26"/>
              </w:rPr>
              <w:tab/>
            </w:r>
            <w:r w:rsidR="001267F7" w:rsidRPr="001267F7">
              <w:rPr>
                <w:rFonts w:ascii="Times New Roman" w:hAnsi="Times New Roman" w:cs="Times New Roman"/>
                <w:b w:val="0"/>
                <w:noProof/>
                <w:webHidden/>
                <w:sz w:val="24"/>
                <w:szCs w:val="26"/>
              </w:rPr>
              <w:fldChar w:fldCharType="begin"/>
            </w:r>
            <w:r w:rsidR="001267F7" w:rsidRPr="001267F7">
              <w:rPr>
                <w:rFonts w:ascii="Times New Roman" w:hAnsi="Times New Roman" w:cs="Times New Roman"/>
                <w:b w:val="0"/>
                <w:noProof/>
                <w:webHidden/>
                <w:sz w:val="24"/>
                <w:szCs w:val="26"/>
              </w:rPr>
              <w:instrText xml:space="preserve"> PAGEREF _Toc221619218 \h </w:instrText>
            </w:r>
            <w:r w:rsidR="001267F7" w:rsidRPr="001267F7">
              <w:rPr>
                <w:rFonts w:ascii="Times New Roman" w:hAnsi="Times New Roman" w:cs="Times New Roman"/>
                <w:b w:val="0"/>
                <w:noProof/>
                <w:webHidden/>
                <w:sz w:val="24"/>
                <w:szCs w:val="26"/>
              </w:rPr>
            </w:r>
            <w:r w:rsidR="001267F7" w:rsidRPr="001267F7">
              <w:rPr>
                <w:rFonts w:ascii="Times New Roman" w:hAnsi="Times New Roman" w:cs="Times New Roman"/>
                <w:b w:val="0"/>
                <w:noProof/>
                <w:webHidden/>
                <w:sz w:val="24"/>
                <w:szCs w:val="26"/>
              </w:rPr>
              <w:fldChar w:fldCharType="separate"/>
            </w:r>
            <w:r w:rsidR="001267F7" w:rsidRPr="001267F7">
              <w:rPr>
                <w:rFonts w:ascii="Times New Roman" w:hAnsi="Times New Roman" w:cs="Times New Roman"/>
                <w:b w:val="0"/>
                <w:noProof/>
                <w:webHidden/>
                <w:sz w:val="24"/>
                <w:szCs w:val="26"/>
              </w:rPr>
              <w:t>3</w:t>
            </w:r>
            <w:r w:rsidR="001267F7" w:rsidRPr="001267F7">
              <w:rPr>
                <w:rFonts w:ascii="Times New Roman" w:hAnsi="Times New Roman" w:cs="Times New Roman"/>
                <w:b w:val="0"/>
                <w:noProof/>
                <w:webHidden/>
                <w:sz w:val="24"/>
                <w:szCs w:val="26"/>
              </w:rPr>
              <w:fldChar w:fldCharType="end"/>
            </w:r>
          </w:hyperlink>
        </w:p>
        <w:p w14:paraId="0FE83D4E" w14:textId="77777777" w:rsidR="001267F7" w:rsidRPr="001267F7" w:rsidRDefault="00BD46B7" w:rsidP="002E44C7">
          <w:pPr>
            <w:pStyle w:val="TDC1"/>
            <w:tabs>
              <w:tab w:val="left" w:pos="1276"/>
              <w:tab w:val="right" w:leader="dot" w:pos="9345"/>
            </w:tabs>
            <w:rPr>
              <w:rFonts w:ascii="Times New Roman" w:eastAsiaTheme="minorEastAsia" w:hAnsi="Times New Roman" w:cs="Times New Roman"/>
              <w:noProof/>
              <w:color w:val="auto"/>
              <w:sz w:val="24"/>
              <w:szCs w:val="26"/>
              <w:lang w:val="es-MX" w:eastAsia="es-MX"/>
            </w:rPr>
          </w:pPr>
          <w:hyperlink w:anchor="_Toc221619219" w:history="1">
            <w:r w:rsidR="001267F7" w:rsidRPr="001267F7">
              <w:rPr>
                <w:rStyle w:val="Hipervnculo"/>
                <w:rFonts w:ascii="Times New Roman" w:hAnsi="Times New Roman" w:cs="Times New Roman"/>
                <w:noProof/>
                <w:sz w:val="24"/>
                <w:szCs w:val="26"/>
              </w:rPr>
              <w:t>II.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INFORMACIÓN INSTITUCIONAL</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_Toc221619219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5</w:t>
            </w:r>
            <w:r w:rsidR="001267F7" w:rsidRPr="001267F7">
              <w:rPr>
                <w:rFonts w:ascii="Times New Roman" w:hAnsi="Times New Roman" w:cs="Times New Roman"/>
                <w:noProof/>
                <w:webHidden/>
                <w:sz w:val="24"/>
                <w:szCs w:val="26"/>
              </w:rPr>
              <w:fldChar w:fldCharType="end"/>
            </w:r>
          </w:hyperlink>
        </w:p>
        <w:p w14:paraId="5B8495A7"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20" w:history="1">
            <w:r w:rsidR="001267F7" w:rsidRPr="001267F7">
              <w:rPr>
                <w:rStyle w:val="Hipervnculo"/>
                <w:b w:val="0"/>
                <w:noProof/>
                <w:sz w:val="24"/>
                <w:szCs w:val="26"/>
              </w:rPr>
              <w:t>2.1.</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Misión</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_Toc221619220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5</w:t>
            </w:r>
            <w:r w:rsidR="001267F7" w:rsidRPr="001267F7">
              <w:rPr>
                <w:b w:val="0"/>
                <w:noProof/>
                <w:webHidden/>
                <w:sz w:val="24"/>
                <w:szCs w:val="26"/>
              </w:rPr>
              <w:fldChar w:fldCharType="end"/>
            </w:r>
          </w:hyperlink>
        </w:p>
        <w:p w14:paraId="086E09FA"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21" w:history="1">
            <w:r w:rsidR="001267F7" w:rsidRPr="001267F7">
              <w:rPr>
                <w:rStyle w:val="Hipervnculo"/>
                <w:b w:val="0"/>
                <w:noProof/>
                <w:sz w:val="24"/>
                <w:szCs w:val="26"/>
              </w:rPr>
              <w:t>2.2.</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Visión:</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_Toc221619221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5</w:t>
            </w:r>
            <w:r w:rsidR="001267F7" w:rsidRPr="001267F7">
              <w:rPr>
                <w:b w:val="0"/>
                <w:noProof/>
                <w:webHidden/>
                <w:sz w:val="24"/>
                <w:szCs w:val="26"/>
              </w:rPr>
              <w:fldChar w:fldCharType="end"/>
            </w:r>
          </w:hyperlink>
        </w:p>
        <w:p w14:paraId="00817B4A"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22" w:history="1">
            <w:r w:rsidR="001267F7" w:rsidRPr="001267F7">
              <w:rPr>
                <w:rStyle w:val="Hipervnculo"/>
                <w:b w:val="0"/>
                <w:noProof/>
                <w:sz w:val="24"/>
                <w:szCs w:val="26"/>
              </w:rPr>
              <w:t>2.3.</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Valores</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_Toc221619222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5</w:t>
            </w:r>
            <w:r w:rsidR="001267F7" w:rsidRPr="001267F7">
              <w:rPr>
                <w:b w:val="0"/>
                <w:noProof/>
                <w:webHidden/>
                <w:sz w:val="24"/>
                <w:szCs w:val="26"/>
              </w:rPr>
              <w:fldChar w:fldCharType="end"/>
            </w:r>
          </w:hyperlink>
        </w:p>
        <w:p w14:paraId="02637398" w14:textId="77777777" w:rsidR="001267F7" w:rsidRPr="001267F7" w:rsidRDefault="00BD46B7" w:rsidP="002E44C7">
          <w:pPr>
            <w:pStyle w:val="TDC1"/>
            <w:tabs>
              <w:tab w:val="left" w:pos="1276"/>
              <w:tab w:val="right" w:leader="dot" w:pos="9345"/>
            </w:tabs>
            <w:rPr>
              <w:rFonts w:ascii="Times New Roman" w:eastAsiaTheme="minorEastAsia" w:hAnsi="Times New Roman" w:cs="Times New Roman"/>
              <w:noProof/>
              <w:color w:val="auto"/>
              <w:sz w:val="24"/>
              <w:szCs w:val="26"/>
              <w:lang w:val="es-MX" w:eastAsia="es-MX"/>
            </w:rPr>
          </w:pPr>
          <w:hyperlink w:anchor="_Toc221619223" w:history="1">
            <w:r w:rsidR="001267F7" w:rsidRPr="001267F7">
              <w:rPr>
                <w:rStyle w:val="Hipervnculo"/>
                <w:rFonts w:ascii="Times New Roman" w:hAnsi="Times New Roman" w:cs="Times New Roman"/>
                <w:noProof/>
                <w:sz w:val="24"/>
                <w:szCs w:val="26"/>
              </w:rPr>
              <w:t>III.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MARCO LEGAL INSTITUCIONAL</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_Toc221619223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6</w:t>
            </w:r>
            <w:r w:rsidR="001267F7" w:rsidRPr="001267F7">
              <w:rPr>
                <w:rFonts w:ascii="Times New Roman" w:hAnsi="Times New Roman" w:cs="Times New Roman"/>
                <w:noProof/>
                <w:webHidden/>
                <w:sz w:val="24"/>
                <w:szCs w:val="26"/>
              </w:rPr>
              <w:fldChar w:fldCharType="end"/>
            </w:r>
          </w:hyperlink>
        </w:p>
        <w:p w14:paraId="3C563A0E" w14:textId="77777777" w:rsidR="001267F7" w:rsidRPr="001267F7" w:rsidRDefault="00BD46B7" w:rsidP="002E44C7">
          <w:pPr>
            <w:pStyle w:val="TDC1"/>
            <w:tabs>
              <w:tab w:val="left" w:pos="1276"/>
              <w:tab w:val="right" w:leader="dot" w:pos="9345"/>
            </w:tabs>
            <w:rPr>
              <w:rFonts w:ascii="Times New Roman" w:eastAsiaTheme="minorEastAsia" w:hAnsi="Times New Roman" w:cs="Times New Roman"/>
              <w:noProof/>
              <w:color w:val="auto"/>
              <w:sz w:val="24"/>
              <w:szCs w:val="26"/>
              <w:lang w:val="es-MX" w:eastAsia="es-MX"/>
            </w:rPr>
          </w:pPr>
          <w:hyperlink w:anchor="_Toc221619224" w:history="1">
            <w:r w:rsidR="001267F7" w:rsidRPr="001267F7">
              <w:rPr>
                <w:rStyle w:val="Hipervnculo"/>
                <w:rFonts w:ascii="Times New Roman" w:hAnsi="Times New Roman" w:cs="Times New Roman"/>
                <w:noProof/>
                <w:sz w:val="24"/>
                <w:szCs w:val="26"/>
              </w:rPr>
              <w:t>IV.</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ANTECEDENTES HISTÓRICOS DEL ISSFFAA</w:t>
            </w:r>
            <w:r w:rsidR="001267F7" w:rsidRPr="001267F7">
              <w:rPr>
                <w:rStyle w:val="Hipervnculo"/>
                <w:rFonts w:ascii="Times New Roman" w:hAnsi="Times New Roman" w:cs="Times New Roman"/>
                <w:noProof/>
                <w:sz w:val="24"/>
                <w:szCs w:val="26"/>
              </w:rPr>
              <w:t>.</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_Toc221619224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8</w:t>
            </w:r>
            <w:r w:rsidR="001267F7" w:rsidRPr="001267F7">
              <w:rPr>
                <w:rFonts w:ascii="Times New Roman" w:hAnsi="Times New Roman" w:cs="Times New Roman"/>
                <w:noProof/>
                <w:webHidden/>
                <w:sz w:val="24"/>
                <w:szCs w:val="26"/>
              </w:rPr>
              <w:fldChar w:fldCharType="end"/>
            </w:r>
          </w:hyperlink>
        </w:p>
        <w:p w14:paraId="52FDF407" w14:textId="77777777" w:rsidR="001267F7" w:rsidRPr="001267F7" w:rsidRDefault="00BD46B7" w:rsidP="002E44C7">
          <w:pPr>
            <w:pStyle w:val="TDC1"/>
            <w:tabs>
              <w:tab w:val="left" w:pos="1276"/>
              <w:tab w:val="right" w:leader="dot" w:pos="9345"/>
            </w:tabs>
            <w:rPr>
              <w:rFonts w:ascii="Times New Roman" w:eastAsiaTheme="minorEastAsia" w:hAnsi="Times New Roman" w:cs="Times New Roman"/>
              <w:noProof/>
              <w:color w:val="auto"/>
              <w:sz w:val="24"/>
              <w:szCs w:val="26"/>
              <w:lang w:val="es-MX" w:eastAsia="es-MX"/>
            </w:rPr>
          </w:pPr>
          <w:hyperlink w:anchor="_Toc221619225" w:history="1">
            <w:r w:rsidR="001267F7" w:rsidRPr="001267F7">
              <w:rPr>
                <w:rStyle w:val="Hipervnculo"/>
                <w:rFonts w:ascii="Times New Roman" w:hAnsi="Times New Roman" w:cs="Times New Roman"/>
                <w:noProof/>
                <w:sz w:val="24"/>
                <w:szCs w:val="26"/>
              </w:rPr>
              <w:t>V.</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ESTRUCTURA ORGANIZACIONAL</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_Toc221619225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9</w:t>
            </w:r>
            <w:r w:rsidR="001267F7" w:rsidRPr="001267F7">
              <w:rPr>
                <w:rFonts w:ascii="Times New Roman" w:hAnsi="Times New Roman" w:cs="Times New Roman"/>
                <w:noProof/>
                <w:webHidden/>
                <w:sz w:val="24"/>
                <w:szCs w:val="26"/>
              </w:rPr>
              <w:fldChar w:fldCharType="end"/>
            </w:r>
          </w:hyperlink>
        </w:p>
        <w:p w14:paraId="73877FF7" w14:textId="77777777" w:rsidR="001267F7" w:rsidRPr="001267F7" w:rsidRDefault="00BD46B7" w:rsidP="002E44C7">
          <w:pPr>
            <w:pStyle w:val="TDC1"/>
            <w:tabs>
              <w:tab w:val="left" w:pos="1276"/>
              <w:tab w:val="right" w:leader="dot" w:pos="9345"/>
            </w:tabs>
            <w:rPr>
              <w:rFonts w:ascii="Times New Roman" w:eastAsiaTheme="minorEastAsia" w:hAnsi="Times New Roman" w:cs="Times New Roman"/>
              <w:noProof/>
              <w:color w:val="auto"/>
              <w:sz w:val="24"/>
              <w:szCs w:val="26"/>
              <w:lang w:val="es-MX" w:eastAsia="es-MX"/>
            </w:rPr>
          </w:pPr>
          <w:hyperlink w:anchor="_Toc221619226" w:history="1">
            <w:r w:rsidR="001267F7" w:rsidRPr="001267F7">
              <w:rPr>
                <w:rStyle w:val="Hipervnculo"/>
                <w:rFonts w:ascii="Times New Roman" w:hAnsi="Times New Roman" w:cs="Times New Roman"/>
                <w:noProof/>
                <w:sz w:val="24"/>
                <w:szCs w:val="26"/>
              </w:rPr>
              <w:t>VI.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RESULTADOS DE LA GESTIÓN DEL AÑO 2025</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_Toc221619226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10</w:t>
            </w:r>
            <w:r w:rsidR="001267F7" w:rsidRPr="001267F7">
              <w:rPr>
                <w:rFonts w:ascii="Times New Roman" w:hAnsi="Times New Roman" w:cs="Times New Roman"/>
                <w:noProof/>
                <w:webHidden/>
                <w:sz w:val="24"/>
                <w:szCs w:val="26"/>
              </w:rPr>
              <w:fldChar w:fldCharType="end"/>
            </w:r>
          </w:hyperlink>
        </w:p>
        <w:p w14:paraId="30451540" w14:textId="77777777" w:rsidR="001267F7" w:rsidRPr="001267F7" w:rsidRDefault="00BD46B7" w:rsidP="00B944D4">
          <w:pPr>
            <w:pStyle w:val="TDC1"/>
            <w:tabs>
              <w:tab w:val="left" w:pos="880"/>
              <w:tab w:val="right" w:leader="dot" w:pos="9345"/>
            </w:tabs>
            <w:ind w:left="993" w:hanging="142"/>
            <w:rPr>
              <w:rFonts w:ascii="Times New Roman" w:eastAsiaTheme="minorEastAsia" w:hAnsi="Times New Roman" w:cs="Times New Roman"/>
              <w:noProof/>
              <w:color w:val="auto"/>
              <w:sz w:val="24"/>
              <w:szCs w:val="26"/>
              <w:lang w:val="es-MX" w:eastAsia="es-MX"/>
            </w:rPr>
          </w:pPr>
          <w:hyperlink w:anchor="_Toc221619227" w:history="1">
            <w:r w:rsidR="001267F7" w:rsidRPr="001267F7">
              <w:rPr>
                <w:rStyle w:val="Hipervnculo"/>
                <w:rFonts w:ascii="Times New Roman" w:hAnsi="Times New Roman" w:cs="Times New Roman"/>
                <w:noProof/>
                <w:sz w:val="24"/>
                <w:szCs w:val="26"/>
              </w:rPr>
              <w:t>6.1    Metas Institucionales.</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_Toc221619227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10</w:t>
            </w:r>
            <w:r w:rsidR="001267F7" w:rsidRPr="001267F7">
              <w:rPr>
                <w:rFonts w:ascii="Times New Roman" w:hAnsi="Times New Roman" w:cs="Times New Roman"/>
                <w:noProof/>
                <w:webHidden/>
                <w:sz w:val="24"/>
                <w:szCs w:val="26"/>
              </w:rPr>
              <w:fldChar w:fldCharType="end"/>
            </w:r>
          </w:hyperlink>
        </w:p>
        <w:p w14:paraId="654D0F17" w14:textId="77777777" w:rsidR="001267F7" w:rsidRPr="001267F7" w:rsidRDefault="00BD46B7" w:rsidP="00B944D4">
          <w:pPr>
            <w:pStyle w:val="TDC1"/>
            <w:tabs>
              <w:tab w:val="left" w:pos="880"/>
              <w:tab w:val="right" w:leader="dot" w:pos="9345"/>
            </w:tabs>
            <w:ind w:left="1560" w:hanging="709"/>
            <w:rPr>
              <w:rFonts w:ascii="Times New Roman" w:eastAsiaTheme="minorEastAsia" w:hAnsi="Times New Roman" w:cs="Times New Roman"/>
              <w:noProof/>
              <w:color w:val="auto"/>
              <w:sz w:val="24"/>
              <w:szCs w:val="26"/>
              <w:lang w:val="es-MX" w:eastAsia="es-MX"/>
            </w:rPr>
          </w:pPr>
          <w:hyperlink w:anchor="_Toc221619228" w:history="1">
            <w:r w:rsidR="001267F7" w:rsidRPr="001267F7">
              <w:rPr>
                <w:rStyle w:val="Hipervnculo"/>
                <w:rFonts w:ascii="Times New Roman" w:hAnsi="Times New Roman" w:cs="Times New Roman"/>
                <w:noProof/>
                <w:sz w:val="24"/>
                <w:szCs w:val="26"/>
              </w:rPr>
              <w:t>6.2</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noProof/>
                <w:sz w:val="24"/>
                <w:szCs w:val="26"/>
              </w:rPr>
              <w:t>Planes Institucionales</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_Toc221619228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11</w:t>
            </w:r>
            <w:r w:rsidR="001267F7" w:rsidRPr="001267F7">
              <w:rPr>
                <w:rFonts w:ascii="Times New Roman" w:hAnsi="Times New Roman" w:cs="Times New Roman"/>
                <w:noProof/>
                <w:webHidden/>
                <w:sz w:val="24"/>
                <w:szCs w:val="26"/>
              </w:rPr>
              <w:fldChar w:fldCharType="end"/>
            </w:r>
          </w:hyperlink>
        </w:p>
        <w:p w14:paraId="5848D333"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33" w:history="1">
            <w:r w:rsidR="001267F7" w:rsidRPr="001267F7">
              <w:rPr>
                <w:rStyle w:val="Hipervnculo"/>
                <w:b w:val="0"/>
                <w:noProof/>
                <w:sz w:val="24"/>
                <w:szCs w:val="26"/>
              </w:rPr>
              <w:t>6.3</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Planes Sociales</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_Toc221619233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12</w:t>
            </w:r>
            <w:r w:rsidR="001267F7" w:rsidRPr="001267F7">
              <w:rPr>
                <w:b w:val="0"/>
                <w:noProof/>
                <w:webHidden/>
                <w:sz w:val="24"/>
                <w:szCs w:val="26"/>
              </w:rPr>
              <w:fldChar w:fldCharType="end"/>
            </w:r>
          </w:hyperlink>
        </w:p>
        <w:p w14:paraId="7CDB304D" w14:textId="77777777" w:rsidR="001267F7" w:rsidRPr="001267F7" w:rsidRDefault="00BD46B7" w:rsidP="002E44C7">
          <w:pPr>
            <w:pStyle w:val="TDC1"/>
            <w:tabs>
              <w:tab w:val="left" w:pos="1276"/>
              <w:tab w:val="right" w:leader="dot" w:pos="9345"/>
            </w:tabs>
            <w:rPr>
              <w:rFonts w:ascii="Times New Roman" w:eastAsiaTheme="minorEastAsia" w:hAnsi="Times New Roman" w:cs="Times New Roman"/>
              <w:noProof/>
              <w:color w:val="auto"/>
              <w:sz w:val="24"/>
              <w:szCs w:val="26"/>
              <w:lang w:val="es-MX" w:eastAsia="es-MX"/>
            </w:rPr>
          </w:pPr>
          <w:hyperlink w:anchor="_Toc221619235" w:history="1">
            <w:r w:rsidR="001267F7" w:rsidRPr="001267F7">
              <w:rPr>
                <w:rStyle w:val="Hipervnculo"/>
                <w:rFonts w:ascii="Times New Roman" w:hAnsi="Times New Roman" w:cs="Times New Roman"/>
                <w:noProof/>
                <w:sz w:val="24"/>
                <w:szCs w:val="26"/>
              </w:rPr>
              <w:t>VII.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INDICADORES DE GESTIÓN GUBERNAMENTAL</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_Toc221619235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13</w:t>
            </w:r>
            <w:r w:rsidR="001267F7" w:rsidRPr="001267F7">
              <w:rPr>
                <w:rFonts w:ascii="Times New Roman" w:hAnsi="Times New Roman" w:cs="Times New Roman"/>
                <w:noProof/>
                <w:webHidden/>
                <w:sz w:val="24"/>
                <w:szCs w:val="26"/>
              </w:rPr>
              <w:fldChar w:fldCharType="end"/>
            </w:r>
          </w:hyperlink>
        </w:p>
        <w:p w14:paraId="7FD905EF"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36" w:history="1">
            <w:r w:rsidR="001267F7" w:rsidRPr="001267F7">
              <w:rPr>
                <w:rStyle w:val="Hipervnculo"/>
                <w:b w:val="0"/>
                <w:noProof/>
                <w:sz w:val="24"/>
                <w:szCs w:val="26"/>
              </w:rPr>
              <w:t>7.1</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Índice de Transparencia.</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_Toc221619236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13</w:t>
            </w:r>
            <w:r w:rsidR="001267F7" w:rsidRPr="001267F7">
              <w:rPr>
                <w:b w:val="0"/>
                <w:noProof/>
                <w:webHidden/>
                <w:sz w:val="24"/>
                <w:szCs w:val="26"/>
              </w:rPr>
              <w:fldChar w:fldCharType="end"/>
            </w:r>
          </w:hyperlink>
        </w:p>
        <w:p w14:paraId="43C5ADB7"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37" w:history="1">
            <w:r w:rsidR="001267F7" w:rsidRPr="001267F7">
              <w:rPr>
                <w:rStyle w:val="Hipervnculo"/>
                <w:b w:val="0"/>
                <w:noProof/>
                <w:sz w:val="24"/>
                <w:szCs w:val="26"/>
              </w:rPr>
              <w:t>7.2</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Sistema de Atención Ciudadana 3-1-1.</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_Toc221619237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13</w:t>
            </w:r>
            <w:r w:rsidR="001267F7" w:rsidRPr="001267F7">
              <w:rPr>
                <w:b w:val="0"/>
                <w:noProof/>
                <w:webHidden/>
                <w:sz w:val="24"/>
                <w:szCs w:val="26"/>
              </w:rPr>
              <w:fldChar w:fldCharType="end"/>
            </w:r>
          </w:hyperlink>
        </w:p>
        <w:p w14:paraId="11A6241E"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38" w:history="1">
            <w:r w:rsidR="001267F7" w:rsidRPr="001267F7">
              <w:rPr>
                <w:rStyle w:val="Hipervnculo"/>
                <w:b w:val="0"/>
                <w:noProof/>
                <w:sz w:val="24"/>
                <w:szCs w:val="26"/>
              </w:rPr>
              <w:t>7.3</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Portal Único de Solicitud de Acceso a la Información Pública (SAIP).</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_Toc221619238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13</w:t>
            </w:r>
            <w:r w:rsidR="001267F7" w:rsidRPr="001267F7">
              <w:rPr>
                <w:b w:val="0"/>
                <w:noProof/>
                <w:webHidden/>
                <w:sz w:val="24"/>
                <w:szCs w:val="26"/>
              </w:rPr>
              <w:fldChar w:fldCharType="end"/>
            </w:r>
          </w:hyperlink>
        </w:p>
        <w:p w14:paraId="2DC4562F"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39" w:history="1">
            <w:r w:rsidR="001267F7" w:rsidRPr="001267F7">
              <w:rPr>
                <w:rStyle w:val="Hipervnculo"/>
                <w:b w:val="0"/>
                <w:noProof/>
                <w:sz w:val="24"/>
                <w:szCs w:val="26"/>
              </w:rPr>
              <w:t>7.4</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Datos abiertos.</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_Toc221619239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13</w:t>
            </w:r>
            <w:r w:rsidR="001267F7" w:rsidRPr="001267F7">
              <w:rPr>
                <w:b w:val="0"/>
                <w:noProof/>
                <w:webHidden/>
                <w:sz w:val="24"/>
                <w:szCs w:val="26"/>
              </w:rPr>
              <w:fldChar w:fldCharType="end"/>
            </w:r>
          </w:hyperlink>
        </w:p>
        <w:p w14:paraId="602B2742"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40" w:history="1">
            <w:r w:rsidR="001267F7" w:rsidRPr="001267F7">
              <w:rPr>
                <w:rStyle w:val="Hipervnculo"/>
                <w:b w:val="0"/>
                <w:noProof/>
                <w:sz w:val="24"/>
                <w:szCs w:val="26"/>
              </w:rPr>
              <w:t>7.5</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Sistema de Información de la Gestión Financiera (SIGEF).</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_Toc221619240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14</w:t>
            </w:r>
            <w:r w:rsidR="001267F7" w:rsidRPr="001267F7">
              <w:rPr>
                <w:b w:val="0"/>
                <w:noProof/>
                <w:webHidden/>
                <w:sz w:val="24"/>
                <w:szCs w:val="26"/>
              </w:rPr>
              <w:fldChar w:fldCharType="end"/>
            </w:r>
          </w:hyperlink>
        </w:p>
        <w:p w14:paraId="728DF52D" w14:textId="77777777" w:rsidR="001267F7" w:rsidRPr="001267F7" w:rsidRDefault="00BD46B7">
          <w:pPr>
            <w:pStyle w:val="TDC3"/>
            <w:tabs>
              <w:tab w:val="left" w:pos="1540"/>
              <w:tab w:val="right" w:leader="dot" w:pos="9345"/>
            </w:tabs>
            <w:rPr>
              <w:rFonts w:eastAsiaTheme="minorEastAsia"/>
              <w:b w:val="0"/>
              <w:noProof/>
              <w:color w:val="auto"/>
              <w:sz w:val="24"/>
              <w:szCs w:val="26"/>
              <w:lang w:val="es-MX" w:eastAsia="es-MX"/>
            </w:rPr>
          </w:pPr>
          <w:hyperlink w:anchor="_Toc221619241" w:history="1">
            <w:r w:rsidR="001267F7" w:rsidRPr="001267F7">
              <w:rPr>
                <w:rStyle w:val="Hipervnculo"/>
                <w:b w:val="0"/>
                <w:noProof/>
                <w:sz w:val="24"/>
                <w:szCs w:val="26"/>
              </w:rPr>
              <w:t>7.6</w:t>
            </w:r>
            <w:r w:rsidR="001267F7" w:rsidRPr="001267F7">
              <w:rPr>
                <w:rFonts w:eastAsiaTheme="minorEastAsia"/>
                <w:b w:val="0"/>
                <w:noProof/>
                <w:color w:val="auto"/>
                <w:sz w:val="24"/>
                <w:szCs w:val="26"/>
                <w:lang w:val="es-MX" w:eastAsia="es-MX"/>
              </w:rPr>
              <w:tab/>
            </w:r>
            <w:r w:rsidR="001267F7" w:rsidRPr="001267F7">
              <w:rPr>
                <w:rStyle w:val="Hipervnculo"/>
                <w:b w:val="0"/>
                <w:noProof/>
                <w:sz w:val="24"/>
                <w:szCs w:val="26"/>
              </w:rPr>
              <w:t>Uso TIC e Implementación de Gobierno Electrónico.</w:t>
            </w:r>
            <w:r w:rsidR="001267F7" w:rsidRPr="001267F7">
              <w:rPr>
                <w:b w:val="0"/>
                <w:noProof/>
                <w:webHidden/>
                <w:sz w:val="24"/>
                <w:szCs w:val="26"/>
              </w:rPr>
              <w:tab/>
            </w:r>
            <w:r w:rsidR="001267F7" w:rsidRPr="001267F7">
              <w:rPr>
                <w:b w:val="0"/>
                <w:noProof/>
                <w:webHidden/>
                <w:sz w:val="24"/>
                <w:szCs w:val="26"/>
              </w:rPr>
              <w:fldChar w:fldCharType="begin"/>
            </w:r>
            <w:r w:rsidR="001267F7" w:rsidRPr="001267F7">
              <w:rPr>
                <w:b w:val="0"/>
                <w:noProof/>
                <w:webHidden/>
                <w:sz w:val="24"/>
                <w:szCs w:val="26"/>
              </w:rPr>
              <w:instrText xml:space="preserve"> PAGEREF _Toc221619241 \h </w:instrText>
            </w:r>
            <w:r w:rsidR="001267F7" w:rsidRPr="001267F7">
              <w:rPr>
                <w:b w:val="0"/>
                <w:noProof/>
                <w:webHidden/>
                <w:sz w:val="24"/>
                <w:szCs w:val="26"/>
              </w:rPr>
            </w:r>
            <w:r w:rsidR="001267F7" w:rsidRPr="001267F7">
              <w:rPr>
                <w:b w:val="0"/>
                <w:noProof/>
                <w:webHidden/>
                <w:sz w:val="24"/>
                <w:szCs w:val="26"/>
              </w:rPr>
              <w:fldChar w:fldCharType="separate"/>
            </w:r>
            <w:r w:rsidR="001267F7" w:rsidRPr="001267F7">
              <w:rPr>
                <w:b w:val="0"/>
                <w:noProof/>
                <w:webHidden/>
                <w:sz w:val="24"/>
                <w:szCs w:val="26"/>
              </w:rPr>
              <w:t>14</w:t>
            </w:r>
            <w:r w:rsidR="001267F7" w:rsidRPr="001267F7">
              <w:rPr>
                <w:b w:val="0"/>
                <w:noProof/>
                <w:webHidden/>
                <w:sz w:val="24"/>
                <w:szCs w:val="26"/>
              </w:rPr>
              <w:fldChar w:fldCharType="end"/>
            </w:r>
          </w:hyperlink>
        </w:p>
        <w:p w14:paraId="4B03B642" w14:textId="77777777" w:rsidR="001267F7" w:rsidRPr="001267F7" w:rsidRDefault="00BD46B7" w:rsidP="002E44C7">
          <w:pPr>
            <w:pStyle w:val="TDC1"/>
            <w:tabs>
              <w:tab w:val="left" w:pos="1100"/>
              <w:tab w:val="right" w:leader="dot" w:pos="9345"/>
            </w:tabs>
            <w:rPr>
              <w:rFonts w:ascii="Times New Roman" w:eastAsiaTheme="minorEastAsia" w:hAnsi="Times New Roman" w:cs="Times New Roman"/>
              <w:noProof/>
              <w:color w:val="auto"/>
              <w:sz w:val="24"/>
              <w:szCs w:val="26"/>
              <w:lang w:val="es-MX" w:eastAsia="es-MX"/>
            </w:rPr>
          </w:pPr>
          <w:hyperlink w:anchor="_Toc221619242" w:history="1">
            <w:r w:rsidR="001267F7" w:rsidRPr="001267F7">
              <w:rPr>
                <w:rStyle w:val="Hipervnculo"/>
                <w:rFonts w:ascii="Times New Roman" w:hAnsi="Times New Roman" w:cs="Times New Roman"/>
                <w:noProof/>
                <w:sz w:val="24"/>
                <w:szCs w:val="26"/>
              </w:rPr>
              <w:t>VIII.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GESTIÓN FINANCIERA</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_Toc221619242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15</w:t>
            </w:r>
            <w:r w:rsidR="001267F7" w:rsidRPr="001267F7">
              <w:rPr>
                <w:rFonts w:ascii="Times New Roman" w:hAnsi="Times New Roman" w:cs="Times New Roman"/>
                <w:noProof/>
                <w:webHidden/>
                <w:sz w:val="24"/>
                <w:szCs w:val="26"/>
              </w:rPr>
              <w:fldChar w:fldCharType="end"/>
            </w:r>
          </w:hyperlink>
        </w:p>
        <w:p w14:paraId="6873E601" w14:textId="77777777" w:rsidR="001267F7" w:rsidRPr="001267F7" w:rsidRDefault="00BD46B7" w:rsidP="002E44C7">
          <w:pPr>
            <w:pStyle w:val="TDC2"/>
            <w:tabs>
              <w:tab w:val="left" w:pos="1134"/>
              <w:tab w:val="right" w:leader="dot" w:pos="9345"/>
            </w:tabs>
            <w:ind w:hanging="292"/>
            <w:rPr>
              <w:rFonts w:ascii="Times New Roman" w:eastAsiaTheme="minorEastAsia" w:hAnsi="Times New Roman" w:cs="Times New Roman"/>
              <w:b w:val="0"/>
              <w:noProof/>
              <w:color w:val="auto"/>
              <w:sz w:val="24"/>
              <w:szCs w:val="26"/>
              <w:lang w:val="es-MX" w:eastAsia="es-MX"/>
            </w:rPr>
          </w:pPr>
          <w:hyperlink w:anchor="_Toc221619243" w:history="1">
            <w:r w:rsidR="001267F7" w:rsidRPr="001267F7">
              <w:rPr>
                <w:rStyle w:val="Hipervnculo"/>
                <w:rFonts w:ascii="Times New Roman" w:hAnsi="Times New Roman" w:cs="Times New Roman"/>
                <w:b w:val="0"/>
                <w:noProof/>
                <w:sz w:val="24"/>
                <w:szCs w:val="26"/>
              </w:rPr>
              <w:t>IX.</w:t>
            </w:r>
            <w:r w:rsidR="001267F7" w:rsidRPr="001267F7">
              <w:rPr>
                <w:rFonts w:ascii="Times New Roman" w:eastAsiaTheme="minorEastAsia" w:hAnsi="Times New Roman" w:cs="Times New Roman"/>
                <w:b w:val="0"/>
                <w:noProof/>
                <w:color w:val="auto"/>
                <w:sz w:val="24"/>
                <w:szCs w:val="26"/>
                <w:lang w:val="es-MX" w:eastAsia="es-MX"/>
              </w:rPr>
              <w:tab/>
            </w:r>
            <w:r w:rsidR="001267F7" w:rsidRPr="001267F7">
              <w:rPr>
                <w:rStyle w:val="Hipervnculo"/>
                <w:rFonts w:ascii="Times New Roman" w:hAnsi="Times New Roman" w:cs="Times New Roman"/>
                <w:noProof/>
                <w:sz w:val="24"/>
                <w:szCs w:val="26"/>
              </w:rPr>
              <w:t>GESTIÓN DE AUDITORIA INTERNA</w:t>
            </w:r>
            <w:r w:rsidR="001267F7" w:rsidRPr="001267F7">
              <w:rPr>
                <w:rFonts w:ascii="Times New Roman" w:hAnsi="Times New Roman" w:cs="Times New Roman"/>
                <w:b w:val="0"/>
                <w:noProof/>
                <w:webHidden/>
                <w:sz w:val="24"/>
                <w:szCs w:val="26"/>
              </w:rPr>
              <w:tab/>
            </w:r>
            <w:r w:rsidR="001267F7" w:rsidRPr="001267F7">
              <w:rPr>
                <w:rFonts w:ascii="Times New Roman" w:hAnsi="Times New Roman" w:cs="Times New Roman"/>
                <w:b w:val="0"/>
                <w:noProof/>
                <w:webHidden/>
                <w:sz w:val="24"/>
                <w:szCs w:val="26"/>
              </w:rPr>
              <w:fldChar w:fldCharType="begin"/>
            </w:r>
            <w:r w:rsidR="001267F7" w:rsidRPr="001267F7">
              <w:rPr>
                <w:rFonts w:ascii="Times New Roman" w:hAnsi="Times New Roman" w:cs="Times New Roman"/>
                <w:b w:val="0"/>
                <w:noProof/>
                <w:webHidden/>
                <w:sz w:val="24"/>
                <w:szCs w:val="26"/>
              </w:rPr>
              <w:instrText xml:space="preserve"> PAGEREF _Toc221619243 \h </w:instrText>
            </w:r>
            <w:r w:rsidR="001267F7" w:rsidRPr="001267F7">
              <w:rPr>
                <w:rFonts w:ascii="Times New Roman" w:hAnsi="Times New Roman" w:cs="Times New Roman"/>
                <w:b w:val="0"/>
                <w:noProof/>
                <w:webHidden/>
                <w:sz w:val="24"/>
                <w:szCs w:val="26"/>
              </w:rPr>
            </w:r>
            <w:r w:rsidR="001267F7" w:rsidRPr="001267F7">
              <w:rPr>
                <w:rFonts w:ascii="Times New Roman" w:hAnsi="Times New Roman" w:cs="Times New Roman"/>
                <w:b w:val="0"/>
                <w:noProof/>
                <w:webHidden/>
                <w:sz w:val="24"/>
                <w:szCs w:val="26"/>
              </w:rPr>
              <w:fldChar w:fldCharType="separate"/>
            </w:r>
            <w:r w:rsidR="001267F7" w:rsidRPr="001267F7">
              <w:rPr>
                <w:rFonts w:ascii="Times New Roman" w:hAnsi="Times New Roman" w:cs="Times New Roman"/>
                <w:b w:val="0"/>
                <w:noProof/>
                <w:webHidden/>
                <w:sz w:val="24"/>
                <w:szCs w:val="26"/>
              </w:rPr>
              <w:t>15</w:t>
            </w:r>
            <w:r w:rsidR="001267F7" w:rsidRPr="001267F7">
              <w:rPr>
                <w:rFonts w:ascii="Times New Roman" w:hAnsi="Times New Roman" w:cs="Times New Roman"/>
                <w:b w:val="0"/>
                <w:noProof/>
                <w:webHidden/>
                <w:sz w:val="24"/>
                <w:szCs w:val="26"/>
              </w:rPr>
              <w:fldChar w:fldCharType="end"/>
            </w:r>
          </w:hyperlink>
        </w:p>
        <w:p w14:paraId="414BA102" w14:textId="77777777" w:rsidR="001267F7" w:rsidRPr="001267F7" w:rsidRDefault="00BD46B7" w:rsidP="002E44C7">
          <w:pPr>
            <w:pStyle w:val="TDC1"/>
            <w:tabs>
              <w:tab w:val="left" w:pos="1134"/>
              <w:tab w:val="right" w:leader="dot" w:pos="9345"/>
            </w:tabs>
            <w:rPr>
              <w:rFonts w:ascii="Times New Roman" w:eastAsiaTheme="minorEastAsia" w:hAnsi="Times New Roman" w:cs="Times New Roman"/>
              <w:noProof/>
              <w:color w:val="auto"/>
              <w:sz w:val="24"/>
              <w:szCs w:val="26"/>
              <w:lang w:val="es-MX" w:eastAsia="es-MX"/>
            </w:rPr>
          </w:pPr>
          <w:hyperlink w:anchor="_Toc221619244" w:history="1">
            <w:r w:rsidR="001267F7" w:rsidRPr="001267F7">
              <w:rPr>
                <w:rStyle w:val="Hipervnculo"/>
                <w:rFonts w:ascii="Times New Roman" w:hAnsi="Times New Roman" w:cs="Times New Roman"/>
                <w:noProof/>
                <w:sz w:val="24"/>
                <w:szCs w:val="26"/>
              </w:rPr>
              <w:t>X.</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GESTIÓN DE PERSONAL</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_Toc221619244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16</w:t>
            </w:r>
            <w:r w:rsidR="001267F7" w:rsidRPr="001267F7">
              <w:rPr>
                <w:rFonts w:ascii="Times New Roman" w:hAnsi="Times New Roman" w:cs="Times New Roman"/>
                <w:noProof/>
                <w:webHidden/>
                <w:sz w:val="24"/>
                <w:szCs w:val="26"/>
              </w:rPr>
              <w:fldChar w:fldCharType="end"/>
            </w:r>
          </w:hyperlink>
        </w:p>
        <w:p w14:paraId="0D6CB21B" w14:textId="77777777" w:rsidR="001267F7" w:rsidRPr="001267F7" w:rsidRDefault="00BD46B7" w:rsidP="002E44C7">
          <w:pPr>
            <w:pStyle w:val="TDC1"/>
            <w:tabs>
              <w:tab w:val="left" w:pos="1134"/>
              <w:tab w:val="right" w:leader="dot" w:pos="9345"/>
            </w:tabs>
            <w:rPr>
              <w:rFonts w:ascii="Times New Roman" w:eastAsiaTheme="minorEastAsia" w:hAnsi="Times New Roman" w:cs="Times New Roman"/>
              <w:noProof/>
              <w:color w:val="auto"/>
              <w:sz w:val="24"/>
              <w:szCs w:val="26"/>
              <w:lang w:val="es-MX" w:eastAsia="es-MX"/>
            </w:rPr>
          </w:pPr>
          <w:hyperlink w:anchor="_Toc221619245" w:history="1">
            <w:r w:rsidR="001267F7" w:rsidRPr="001267F7">
              <w:rPr>
                <w:rStyle w:val="Hipervnculo"/>
                <w:rFonts w:ascii="Times New Roman" w:hAnsi="Times New Roman" w:cs="Times New Roman"/>
                <w:noProof/>
                <w:sz w:val="24"/>
                <w:szCs w:val="26"/>
              </w:rPr>
              <w:t>XI.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GESTIÓN ADMINISTRATIVA</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_Toc221619245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18</w:t>
            </w:r>
            <w:r w:rsidR="001267F7" w:rsidRPr="001267F7">
              <w:rPr>
                <w:rFonts w:ascii="Times New Roman" w:hAnsi="Times New Roman" w:cs="Times New Roman"/>
                <w:noProof/>
                <w:webHidden/>
                <w:sz w:val="24"/>
                <w:szCs w:val="26"/>
              </w:rPr>
              <w:fldChar w:fldCharType="end"/>
            </w:r>
          </w:hyperlink>
        </w:p>
        <w:p w14:paraId="1DF96A43" w14:textId="77777777" w:rsidR="001267F7" w:rsidRPr="001267F7" w:rsidRDefault="00BD46B7" w:rsidP="002E44C7">
          <w:pPr>
            <w:pStyle w:val="TDC1"/>
            <w:tabs>
              <w:tab w:val="left" w:pos="1134"/>
              <w:tab w:val="right" w:leader="dot" w:pos="9345"/>
            </w:tabs>
            <w:rPr>
              <w:rFonts w:ascii="Times New Roman" w:eastAsiaTheme="minorEastAsia" w:hAnsi="Times New Roman" w:cs="Times New Roman"/>
              <w:noProof/>
              <w:color w:val="auto"/>
              <w:sz w:val="24"/>
              <w:szCs w:val="26"/>
              <w:lang w:val="es-MX" w:eastAsia="es-MX"/>
            </w:rPr>
          </w:pPr>
          <w:hyperlink w:anchor="_Toc221619246" w:history="1">
            <w:r w:rsidR="001267F7" w:rsidRPr="001267F7">
              <w:rPr>
                <w:rStyle w:val="Hipervnculo"/>
                <w:rFonts w:ascii="Times New Roman" w:hAnsi="Times New Roman" w:cs="Times New Roman"/>
                <w:noProof/>
                <w:sz w:val="24"/>
                <w:szCs w:val="26"/>
              </w:rPr>
              <w:t>XII.</w:t>
            </w:r>
            <w:r w:rsidR="001267F7" w:rsidRPr="001267F7">
              <w:rPr>
                <w:rFonts w:ascii="Times New Roman" w:eastAsiaTheme="minorEastAsia" w:hAnsi="Times New Roman" w:cs="Times New Roman"/>
                <w:noProof/>
                <w:color w:val="auto"/>
                <w:sz w:val="24"/>
                <w:szCs w:val="26"/>
                <w:lang w:val="es-MX" w:eastAsia="es-MX"/>
              </w:rPr>
              <w:tab/>
            </w:r>
            <w:r w:rsidR="001267F7" w:rsidRPr="001267F7">
              <w:rPr>
                <w:rStyle w:val="Hipervnculo"/>
                <w:rFonts w:ascii="Times New Roman" w:hAnsi="Times New Roman" w:cs="Times New Roman"/>
                <w:b/>
                <w:noProof/>
                <w:sz w:val="24"/>
                <w:szCs w:val="26"/>
              </w:rPr>
              <w:t>PLANIFICACIÓN Y DESARROLLO</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_Toc221619246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19</w:t>
            </w:r>
            <w:r w:rsidR="001267F7" w:rsidRPr="001267F7">
              <w:rPr>
                <w:rFonts w:ascii="Times New Roman" w:hAnsi="Times New Roman" w:cs="Times New Roman"/>
                <w:noProof/>
                <w:webHidden/>
                <w:sz w:val="24"/>
                <w:szCs w:val="26"/>
              </w:rPr>
              <w:fldChar w:fldCharType="end"/>
            </w:r>
          </w:hyperlink>
        </w:p>
        <w:p w14:paraId="046E4584" w14:textId="77777777" w:rsidR="001267F7" w:rsidRPr="001267F7" w:rsidRDefault="00BD46B7">
          <w:pPr>
            <w:pStyle w:val="TDC1"/>
            <w:tabs>
              <w:tab w:val="left" w:pos="1100"/>
              <w:tab w:val="right" w:leader="dot" w:pos="9345"/>
            </w:tabs>
            <w:rPr>
              <w:rFonts w:ascii="Times New Roman" w:eastAsiaTheme="minorEastAsia" w:hAnsi="Times New Roman" w:cs="Times New Roman"/>
              <w:noProof/>
              <w:color w:val="auto"/>
              <w:sz w:val="24"/>
              <w:szCs w:val="26"/>
              <w:lang w:val="es-MX" w:eastAsia="es-MX"/>
            </w:rPr>
          </w:pPr>
          <w:hyperlink w:anchor="_Toc221619247" w:history="1">
            <w:r w:rsidR="001267F7" w:rsidRPr="001267F7">
              <w:rPr>
                <w:rStyle w:val="Hipervnculo"/>
                <w:rFonts w:ascii="Times New Roman" w:hAnsi="Times New Roman" w:cs="Times New Roman"/>
                <w:noProof/>
                <w:sz w:val="24"/>
                <w:szCs w:val="26"/>
              </w:rPr>
              <w:t>XIII.</w:t>
            </w:r>
            <w:r w:rsidR="001267F7" w:rsidRPr="001267F7">
              <w:rPr>
                <w:rFonts w:ascii="Times New Roman" w:eastAsiaTheme="minorEastAsia" w:hAnsi="Times New Roman" w:cs="Times New Roman"/>
                <w:noProof/>
                <w:color w:val="auto"/>
                <w:sz w:val="24"/>
                <w:szCs w:val="26"/>
                <w:lang w:val="es-MX" w:eastAsia="es-MX"/>
              </w:rPr>
              <w:tab/>
            </w:r>
            <w:r w:rsidR="001267F7" w:rsidRPr="002E44C7">
              <w:rPr>
                <w:rStyle w:val="Hipervnculo"/>
                <w:rFonts w:ascii="Times New Roman" w:hAnsi="Times New Roman" w:cs="Times New Roman"/>
                <w:b/>
                <w:noProof/>
                <w:sz w:val="24"/>
                <w:szCs w:val="26"/>
              </w:rPr>
              <w:t>COOPERACIONES INTER INSTITUCIONAL</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_Toc221619247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20</w:t>
            </w:r>
            <w:r w:rsidR="001267F7" w:rsidRPr="001267F7">
              <w:rPr>
                <w:rFonts w:ascii="Times New Roman" w:hAnsi="Times New Roman" w:cs="Times New Roman"/>
                <w:noProof/>
                <w:webHidden/>
                <w:sz w:val="24"/>
                <w:szCs w:val="26"/>
              </w:rPr>
              <w:fldChar w:fldCharType="end"/>
            </w:r>
          </w:hyperlink>
        </w:p>
        <w:p w14:paraId="156D7CC6" w14:textId="77777777" w:rsidR="001267F7" w:rsidRPr="001267F7" w:rsidRDefault="00BD46B7">
          <w:pPr>
            <w:pStyle w:val="TDC1"/>
            <w:tabs>
              <w:tab w:val="left" w:pos="1100"/>
              <w:tab w:val="right" w:leader="dot" w:pos="9345"/>
            </w:tabs>
            <w:rPr>
              <w:rFonts w:ascii="Times New Roman" w:eastAsiaTheme="minorEastAsia" w:hAnsi="Times New Roman" w:cs="Times New Roman"/>
              <w:noProof/>
              <w:color w:val="auto"/>
              <w:sz w:val="24"/>
              <w:szCs w:val="26"/>
              <w:lang w:val="es-MX" w:eastAsia="es-MX"/>
            </w:rPr>
          </w:pPr>
          <w:hyperlink w:anchor="_Toc221619248" w:history="1">
            <w:r w:rsidR="001267F7" w:rsidRPr="001267F7">
              <w:rPr>
                <w:rStyle w:val="Hipervnculo"/>
                <w:rFonts w:ascii="Times New Roman" w:hAnsi="Times New Roman" w:cs="Times New Roman"/>
                <w:noProof/>
                <w:sz w:val="24"/>
                <w:szCs w:val="26"/>
              </w:rPr>
              <w:t>XIV.</w:t>
            </w:r>
            <w:r w:rsidR="001267F7" w:rsidRPr="001267F7">
              <w:rPr>
                <w:rFonts w:ascii="Times New Roman" w:eastAsiaTheme="minorEastAsia" w:hAnsi="Times New Roman" w:cs="Times New Roman"/>
                <w:noProof/>
                <w:color w:val="auto"/>
                <w:sz w:val="24"/>
                <w:szCs w:val="26"/>
                <w:lang w:val="es-MX" w:eastAsia="es-MX"/>
              </w:rPr>
              <w:tab/>
            </w:r>
            <w:r w:rsidR="001267F7" w:rsidRPr="002E44C7">
              <w:rPr>
                <w:rStyle w:val="Hipervnculo"/>
                <w:rFonts w:ascii="Times New Roman" w:hAnsi="Times New Roman" w:cs="Times New Roman"/>
                <w:b/>
                <w:noProof/>
                <w:sz w:val="24"/>
                <w:szCs w:val="26"/>
              </w:rPr>
              <w:t>ACTIVIDADES INSTITUCIONALES</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_Toc221619248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21</w:t>
            </w:r>
            <w:r w:rsidR="001267F7" w:rsidRPr="001267F7">
              <w:rPr>
                <w:rFonts w:ascii="Times New Roman" w:hAnsi="Times New Roman" w:cs="Times New Roman"/>
                <w:noProof/>
                <w:webHidden/>
                <w:sz w:val="24"/>
                <w:szCs w:val="26"/>
              </w:rPr>
              <w:fldChar w:fldCharType="end"/>
            </w:r>
          </w:hyperlink>
        </w:p>
        <w:p w14:paraId="245864AA" w14:textId="77777777" w:rsidR="001267F7" w:rsidRPr="001267F7" w:rsidRDefault="00BD46B7" w:rsidP="002E44C7">
          <w:pPr>
            <w:pStyle w:val="TDC1"/>
            <w:tabs>
              <w:tab w:val="left" w:pos="1134"/>
              <w:tab w:val="right" w:leader="dot" w:pos="9345"/>
            </w:tabs>
            <w:rPr>
              <w:rFonts w:ascii="Times New Roman" w:eastAsiaTheme="minorEastAsia" w:hAnsi="Times New Roman" w:cs="Times New Roman"/>
              <w:noProof/>
              <w:color w:val="auto"/>
              <w:sz w:val="24"/>
              <w:szCs w:val="26"/>
              <w:lang w:val="es-MX" w:eastAsia="es-MX"/>
            </w:rPr>
          </w:pPr>
          <w:hyperlink w:anchor="_Toc221619249" w:history="1">
            <w:r w:rsidR="001267F7" w:rsidRPr="001267F7">
              <w:rPr>
                <w:rStyle w:val="Hipervnculo"/>
                <w:rFonts w:ascii="Times New Roman" w:hAnsi="Times New Roman" w:cs="Times New Roman"/>
                <w:noProof/>
                <w:sz w:val="24"/>
                <w:szCs w:val="26"/>
              </w:rPr>
              <w:t>XV.</w:t>
            </w:r>
            <w:r w:rsidR="001267F7" w:rsidRPr="001267F7">
              <w:rPr>
                <w:rFonts w:ascii="Times New Roman" w:eastAsiaTheme="minorEastAsia" w:hAnsi="Times New Roman" w:cs="Times New Roman"/>
                <w:noProof/>
                <w:color w:val="auto"/>
                <w:sz w:val="24"/>
                <w:szCs w:val="26"/>
                <w:lang w:val="es-MX" w:eastAsia="es-MX"/>
              </w:rPr>
              <w:tab/>
            </w:r>
            <w:r w:rsidR="001267F7" w:rsidRPr="002E44C7">
              <w:rPr>
                <w:rStyle w:val="Hipervnculo"/>
                <w:rFonts w:ascii="Times New Roman" w:hAnsi="Times New Roman" w:cs="Times New Roman"/>
                <w:b/>
                <w:noProof/>
                <w:sz w:val="24"/>
                <w:szCs w:val="26"/>
              </w:rPr>
              <w:t>PROYECCIONES AL PRÓXIMO AÑO</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_Toc221619249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24</w:t>
            </w:r>
            <w:r w:rsidR="001267F7" w:rsidRPr="001267F7">
              <w:rPr>
                <w:rFonts w:ascii="Times New Roman" w:hAnsi="Times New Roman" w:cs="Times New Roman"/>
                <w:noProof/>
                <w:webHidden/>
                <w:sz w:val="24"/>
                <w:szCs w:val="26"/>
              </w:rPr>
              <w:fldChar w:fldCharType="end"/>
            </w:r>
          </w:hyperlink>
        </w:p>
        <w:p w14:paraId="6E1A9217" w14:textId="77777777" w:rsidR="001267F7" w:rsidRPr="001267F7" w:rsidRDefault="00BD46B7">
          <w:pPr>
            <w:pStyle w:val="TDC1"/>
            <w:tabs>
              <w:tab w:val="right" w:leader="dot" w:pos="9345"/>
            </w:tabs>
            <w:rPr>
              <w:rFonts w:ascii="Times New Roman" w:eastAsiaTheme="minorEastAsia" w:hAnsi="Times New Roman" w:cs="Times New Roman"/>
              <w:noProof/>
              <w:color w:val="auto"/>
              <w:sz w:val="26"/>
              <w:szCs w:val="26"/>
              <w:lang w:val="es-MX" w:eastAsia="es-MX"/>
            </w:rPr>
          </w:pPr>
          <w:hyperlink w:anchor="_Toc221619250" w:history="1">
            <w:r w:rsidR="001267F7" w:rsidRPr="002E44C7">
              <w:rPr>
                <w:rStyle w:val="Hipervnculo"/>
                <w:rFonts w:ascii="Times New Roman" w:hAnsi="Times New Roman" w:cs="Times New Roman"/>
                <w:b/>
                <w:noProof/>
                <w:sz w:val="24"/>
                <w:szCs w:val="26"/>
              </w:rPr>
              <w:t>ANEXOS</w:t>
            </w:r>
            <w:r w:rsidR="001267F7" w:rsidRPr="001267F7">
              <w:rPr>
                <w:rFonts w:ascii="Times New Roman" w:hAnsi="Times New Roman" w:cs="Times New Roman"/>
                <w:noProof/>
                <w:webHidden/>
                <w:sz w:val="24"/>
                <w:szCs w:val="26"/>
              </w:rPr>
              <w:tab/>
            </w:r>
            <w:r w:rsidR="001267F7" w:rsidRPr="001267F7">
              <w:rPr>
                <w:rFonts w:ascii="Times New Roman" w:hAnsi="Times New Roman" w:cs="Times New Roman"/>
                <w:noProof/>
                <w:webHidden/>
                <w:sz w:val="24"/>
                <w:szCs w:val="26"/>
              </w:rPr>
              <w:fldChar w:fldCharType="begin"/>
            </w:r>
            <w:r w:rsidR="001267F7" w:rsidRPr="001267F7">
              <w:rPr>
                <w:rFonts w:ascii="Times New Roman" w:hAnsi="Times New Roman" w:cs="Times New Roman"/>
                <w:noProof/>
                <w:webHidden/>
                <w:sz w:val="24"/>
                <w:szCs w:val="26"/>
              </w:rPr>
              <w:instrText xml:space="preserve"> PAGEREF _Toc221619250 \h </w:instrText>
            </w:r>
            <w:r w:rsidR="001267F7" w:rsidRPr="001267F7">
              <w:rPr>
                <w:rFonts w:ascii="Times New Roman" w:hAnsi="Times New Roman" w:cs="Times New Roman"/>
                <w:noProof/>
                <w:webHidden/>
                <w:sz w:val="24"/>
                <w:szCs w:val="26"/>
              </w:rPr>
            </w:r>
            <w:r w:rsidR="001267F7" w:rsidRPr="001267F7">
              <w:rPr>
                <w:rFonts w:ascii="Times New Roman" w:hAnsi="Times New Roman" w:cs="Times New Roman"/>
                <w:noProof/>
                <w:webHidden/>
                <w:sz w:val="24"/>
                <w:szCs w:val="26"/>
              </w:rPr>
              <w:fldChar w:fldCharType="separate"/>
            </w:r>
            <w:r w:rsidR="001267F7" w:rsidRPr="001267F7">
              <w:rPr>
                <w:rFonts w:ascii="Times New Roman" w:hAnsi="Times New Roman" w:cs="Times New Roman"/>
                <w:noProof/>
                <w:webHidden/>
                <w:sz w:val="24"/>
                <w:szCs w:val="26"/>
              </w:rPr>
              <w:t>25</w:t>
            </w:r>
            <w:r w:rsidR="001267F7" w:rsidRPr="001267F7">
              <w:rPr>
                <w:rFonts w:ascii="Times New Roman" w:hAnsi="Times New Roman" w:cs="Times New Roman"/>
                <w:noProof/>
                <w:webHidden/>
                <w:sz w:val="24"/>
                <w:szCs w:val="26"/>
              </w:rPr>
              <w:fldChar w:fldCharType="end"/>
            </w:r>
          </w:hyperlink>
        </w:p>
        <w:p w14:paraId="0C636F60" w14:textId="77777777" w:rsidR="00683BA2" w:rsidRPr="00402DC6" w:rsidRDefault="00E2247B" w:rsidP="00AB3FC4">
          <w:pPr>
            <w:pStyle w:val="TDC1"/>
            <w:tabs>
              <w:tab w:val="right" w:leader="dot" w:pos="9345"/>
            </w:tabs>
            <w:spacing w:line="480" w:lineRule="auto"/>
            <w:rPr>
              <w:sz w:val="26"/>
              <w:szCs w:val="26"/>
            </w:rPr>
          </w:pPr>
          <w:r w:rsidRPr="001267F7">
            <w:rPr>
              <w:rFonts w:ascii="Times New Roman" w:hAnsi="Times New Roman" w:cs="Times New Roman"/>
              <w:sz w:val="26"/>
              <w:szCs w:val="26"/>
            </w:rPr>
            <w:fldChar w:fldCharType="end"/>
          </w:r>
        </w:p>
      </w:sdtContent>
    </w:sdt>
    <w:p w14:paraId="5DB46275" w14:textId="77777777" w:rsidR="007F2F0D" w:rsidRDefault="007F2F0D" w:rsidP="007F2F0D">
      <w:pPr>
        <w:pStyle w:val="Ttulo1"/>
        <w:rPr>
          <w:sz w:val="26"/>
          <w:szCs w:val="26"/>
        </w:rPr>
      </w:pPr>
      <w:bookmarkStart w:id="0" w:name="_Toc221619217"/>
    </w:p>
    <w:p w14:paraId="6C31FF43" w14:textId="77777777" w:rsidR="007F2F0D" w:rsidRPr="007F2F0D" w:rsidRDefault="007F2F0D" w:rsidP="007F2F0D"/>
    <w:p w14:paraId="551AA899" w14:textId="77777777" w:rsidR="00D505D7" w:rsidRPr="007F2F0D" w:rsidRDefault="00944254" w:rsidP="007F2F0D">
      <w:pPr>
        <w:pStyle w:val="Ttulo1"/>
        <w:numPr>
          <w:ilvl w:val="0"/>
          <w:numId w:val="29"/>
        </w:numPr>
        <w:ind w:left="142" w:hanging="76"/>
        <w:rPr>
          <w:sz w:val="26"/>
          <w:szCs w:val="26"/>
        </w:rPr>
      </w:pPr>
      <w:r w:rsidRPr="007F2F0D">
        <w:rPr>
          <w:sz w:val="26"/>
          <w:szCs w:val="26"/>
        </w:rPr>
        <w:lastRenderedPageBreak/>
        <w:t>RESUMEN EJECUTIVO</w:t>
      </w:r>
      <w:bookmarkEnd w:id="0"/>
      <w:r w:rsidRPr="007F2F0D">
        <w:rPr>
          <w:sz w:val="26"/>
          <w:szCs w:val="26"/>
        </w:rPr>
        <w:t xml:space="preserve"> </w:t>
      </w:r>
    </w:p>
    <w:p w14:paraId="7AC2C7C6" w14:textId="77777777" w:rsidR="00D505D7" w:rsidRPr="00402DC6" w:rsidRDefault="00D505D7" w:rsidP="001906DD">
      <w:pPr>
        <w:spacing w:after="0"/>
        <w:ind w:left="0" w:right="0" w:firstLine="0"/>
        <w:jc w:val="left"/>
        <w:rPr>
          <w:sz w:val="26"/>
          <w:szCs w:val="26"/>
        </w:rPr>
      </w:pPr>
    </w:p>
    <w:p w14:paraId="1D77011A" w14:textId="77777777" w:rsidR="00755FAF" w:rsidRDefault="00755FAF" w:rsidP="00755FAF">
      <w:pPr>
        <w:spacing w:after="222" w:line="357" w:lineRule="auto"/>
        <w:ind w:left="0" w:right="0" w:firstLine="0"/>
        <w:rPr>
          <w:sz w:val="26"/>
          <w:szCs w:val="26"/>
        </w:rPr>
      </w:pPr>
      <w:r w:rsidRPr="00755FAF">
        <w:rPr>
          <w:sz w:val="26"/>
          <w:szCs w:val="26"/>
        </w:rPr>
        <w:t>El Instituto de Seguridad Social de las Fuerzas Armadas (ISSFFAA), dependencia del Ministerio de Defensa y responsable de la recaudación y distribución de los recursos del Sistema de Seguridad Social de las Fuerzas Armadas, presenta la Memoria de Gestión enero–diciembre 2025. Los resultados recogen la ejecución institucional período bajo principios de eficiencia, transparencia y apego a la</w:t>
      </w:r>
      <w:r w:rsidR="00944254">
        <w:rPr>
          <w:sz w:val="26"/>
          <w:szCs w:val="26"/>
        </w:rPr>
        <w:t>s</w:t>
      </w:r>
      <w:r w:rsidRPr="00755FAF">
        <w:rPr>
          <w:sz w:val="26"/>
          <w:szCs w:val="26"/>
        </w:rPr>
        <w:t xml:space="preserve"> normativa</w:t>
      </w:r>
      <w:r w:rsidR="00944254">
        <w:rPr>
          <w:sz w:val="26"/>
          <w:szCs w:val="26"/>
        </w:rPr>
        <w:t>s</w:t>
      </w:r>
      <w:r w:rsidRPr="00755FAF">
        <w:rPr>
          <w:sz w:val="26"/>
          <w:szCs w:val="26"/>
        </w:rPr>
        <w:t xml:space="preserve"> vigente</w:t>
      </w:r>
      <w:r w:rsidR="00944254">
        <w:rPr>
          <w:sz w:val="26"/>
          <w:szCs w:val="26"/>
        </w:rPr>
        <w:t xml:space="preserve">s </w:t>
      </w:r>
      <w:r w:rsidR="00B944D4">
        <w:rPr>
          <w:sz w:val="26"/>
          <w:szCs w:val="26"/>
        </w:rPr>
        <w:t>de este</w:t>
      </w:r>
      <w:r w:rsidRPr="00755FAF">
        <w:rPr>
          <w:sz w:val="26"/>
          <w:szCs w:val="26"/>
        </w:rPr>
        <w:t xml:space="preserve">, gracias al trabajo comprometido de nuestros colaboradores (militares, asimilados militares </w:t>
      </w:r>
      <w:r w:rsidR="00B944D4">
        <w:rPr>
          <w:sz w:val="26"/>
          <w:szCs w:val="26"/>
        </w:rPr>
        <w:t>y</w:t>
      </w:r>
      <w:r w:rsidRPr="00755FAF">
        <w:rPr>
          <w:sz w:val="26"/>
          <w:szCs w:val="26"/>
        </w:rPr>
        <w:t xml:space="preserve"> </w:t>
      </w:r>
      <w:r w:rsidR="00944254">
        <w:rPr>
          <w:sz w:val="26"/>
          <w:szCs w:val="26"/>
        </w:rPr>
        <w:t>empleados de contratación temporal</w:t>
      </w:r>
      <w:r w:rsidRPr="00755FAF">
        <w:rPr>
          <w:sz w:val="26"/>
          <w:szCs w:val="26"/>
        </w:rPr>
        <w:t>).</w:t>
      </w:r>
      <w:r>
        <w:rPr>
          <w:sz w:val="26"/>
          <w:szCs w:val="26"/>
        </w:rPr>
        <w:t xml:space="preserve"> </w:t>
      </w:r>
    </w:p>
    <w:p w14:paraId="7971F3D2" w14:textId="77777777" w:rsidR="00D505D7" w:rsidRPr="00402DC6" w:rsidRDefault="00755FAF" w:rsidP="00755FAF">
      <w:pPr>
        <w:spacing w:after="222" w:line="357" w:lineRule="auto"/>
        <w:ind w:left="0" w:right="0" w:firstLine="0"/>
        <w:rPr>
          <w:sz w:val="26"/>
          <w:szCs w:val="26"/>
        </w:rPr>
      </w:pPr>
      <w:r w:rsidRPr="00755FAF">
        <w:rPr>
          <w:sz w:val="26"/>
          <w:szCs w:val="26"/>
        </w:rPr>
        <w:t xml:space="preserve">Este informe sintetiza el accionar estratégico y operativo de la institución y los principales logros alcanzados para garantizar prestaciones oportunas a nuestros afiliados y sus familias. </w:t>
      </w:r>
      <w:r w:rsidR="00C8546C">
        <w:rPr>
          <w:sz w:val="26"/>
          <w:szCs w:val="26"/>
        </w:rPr>
        <w:t>de igual manera incluye:</w:t>
      </w:r>
      <w:r w:rsidR="00E2247B" w:rsidRPr="00402DC6">
        <w:rPr>
          <w:sz w:val="26"/>
          <w:szCs w:val="26"/>
        </w:rPr>
        <w:t xml:space="preserve">  </w:t>
      </w:r>
    </w:p>
    <w:p w14:paraId="23A3B408" w14:textId="77777777" w:rsidR="00D505D7" w:rsidRPr="00C8546C" w:rsidRDefault="00E2247B">
      <w:pPr>
        <w:numPr>
          <w:ilvl w:val="0"/>
          <w:numId w:val="1"/>
        </w:numPr>
        <w:ind w:right="0" w:hanging="360"/>
        <w:rPr>
          <w:sz w:val="26"/>
          <w:szCs w:val="26"/>
        </w:rPr>
      </w:pPr>
      <w:r w:rsidRPr="00C8546C">
        <w:rPr>
          <w:sz w:val="26"/>
          <w:szCs w:val="26"/>
        </w:rPr>
        <w:t xml:space="preserve">Información general de nuestra institución. </w:t>
      </w:r>
    </w:p>
    <w:p w14:paraId="5A3E4A61" w14:textId="77777777" w:rsidR="00D505D7" w:rsidRPr="00C8546C" w:rsidRDefault="00E2247B">
      <w:pPr>
        <w:numPr>
          <w:ilvl w:val="0"/>
          <w:numId w:val="1"/>
        </w:numPr>
        <w:ind w:right="0" w:hanging="360"/>
        <w:rPr>
          <w:sz w:val="26"/>
          <w:szCs w:val="26"/>
        </w:rPr>
      </w:pPr>
      <w:r w:rsidRPr="00C8546C">
        <w:rPr>
          <w:sz w:val="26"/>
          <w:szCs w:val="26"/>
        </w:rPr>
        <w:t xml:space="preserve">Misión, Visión y Valores. </w:t>
      </w:r>
    </w:p>
    <w:p w14:paraId="22B86347" w14:textId="77777777" w:rsidR="00D505D7" w:rsidRPr="00C8546C" w:rsidRDefault="00E2247B">
      <w:pPr>
        <w:numPr>
          <w:ilvl w:val="0"/>
          <w:numId w:val="1"/>
        </w:numPr>
        <w:ind w:right="0" w:hanging="360"/>
        <w:rPr>
          <w:sz w:val="26"/>
          <w:szCs w:val="26"/>
        </w:rPr>
      </w:pPr>
      <w:r w:rsidRPr="00C8546C">
        <w:rPr>
          <w:sz w:val="26"/>
          <w:szCs w:val="26"/>
        </w:rPr>
        <w:t xml:space="preserve">Estructura Organizativa. </w:t>
      </w:r>
    </w:p>
    <w:p w14:paraId="16C54DD2" w14:textId="77777777" w:rsidR="00D505D7" w:rsidRPr="00C8546C" w:rsidRDefault="00E2247B">
      <w:pPr>
        <w:numPr>
          <w:ilvl w:val="0"/>
          <w:numId w:val="1"/>
        </w:numPr>
        <w:ind w:right="0" w:hanging="360"/>
        <w:rPr>
          <w:sz w:val="26"/>
          <w:szCs w:val="26"/>
        </w:rPr>
      </w:pPr>
      <w:r w:rsidRPr="00C8546C">
        <w:rPr>
          <w:sz w:val="26"/>
          <w:szCs w:val="26"/>
        </w:rPr>
        <w:t xml:space="preserve">Estrategia y Planificación. </w:t>
      </w:r>
    </w:p>
    <w:p w14:paraId="2A473F84" w14:textId="77777777" w:rsidR="00D505D7" w:rsidRPr="00C8546C" w:rsidRDefault="00E2247B">
      <w:pPr>
        <w:numPr>
          <w:ilvl w:val="0"/>
          <w:numId w:val="1"/>
        </w:numPr>
        <w:ind w:right="0" w:hanging="360"/>
        <w:rPr>
          <w:sz w:val="26"/>
          <w:szCs w:val="26"/>
        </w:rPr>
      </w:pPr>
      <w:r w:rsidRPr="00C8546C">
        <w:rPr>
          <w:sz w:val="26"/>
          <w:szCs w:val="26"/>
        </w:rPr>
        <w:t xml:space="preserve">Indicadores de Gestión. </w:t>
      </w:r>
    </w:p>
    <w:p w14:paraId="0A5C76B6" w14:textId="77777777" w:rsidR="00D505D7" w:rsidRPr="00C8546C" w:rsidRDefault="00E2247B">
      <w:pPr>
        <w:numPr>
          <w:ilvl w:val="0"/>
          <w:numId w:val="1"/>
        </w:numPr>
        <w:ind w:right="0" w:hanging="360"/>
        <w:rPr>
          <w:sz w:val="26"/>
          <w:szCs w:val="26"/>
        </w:rPr>
      </w:pPr>
      <w:r w:rsidRPr="00C8546C">
        <w:rPr>
          <w:sz w:val="26"/>
          <w:szCs w:val="26"/>
        </w:rPr>
        <w:t xml:space="preserve">Gestiones Internas. </w:t>
      </w:r>
    </w:p>
    <w:p w14:paraId="1842C9BC" w14:textId="77777777" w:rsidR="00D505D7" w:rsidRPr="00C8546C" w:rsidRDefault="00E2247B">
      <w:pPr>
        <w:numPr>
          <w:ilvl w:val="0"/>
          <w:numId w:val="1"/>
        </w:numPr>
        <w:spacing w:after="71"/>
        <w:ind w:right="0" w:hanging="360"/>
        <w:rPr>
          <w:sz w:val="26"/>
          <w:szCs w:val="26"/>
        </w:rPr>
      </w:pPr>
      <w:r w:rsidRPr="00C8546C">
        <w:rPr>
          <w:sz w:val="26"/>
          <w:szCs w:val="26"/>
        </w:rPr>
        <w:t xml:space="preserve">Evaluaciones y Ejecuciones Presupuestarias. </w:t>
      </w:r>
    </w:p>
    <w:p w14:paraId="5541EBD1" w14:textId="77777777" w:rsidR="002A13DE" w:rsidRPr="00C8546C" w:rsidRDefault="002A13DE">
      <w:pPr>
        <w:numPr>
          <w:ilvl w:val="0"/>
          <w:numId w:val="1"/>
        </w:numPr>
        <w:spacing w:after="71"/>
        <w:ind w:right="0" w:hanging="360"/>
        <w:rPr>
          <w:sz w:val="26"/>
          <w:szCs w:val="26"/>
        </w:rPr>
      </w:pPr>
      <w:r w:rsidRPr="00C8546C">
        <w:rPr>
          <w:sz w:val="26"/>
          <w:szCs w:val="26"/>
        </w:rPr>
        <w:t xml:space="preserve">Las Normas Básica de Control Interno (NOBACI) </w:t>
      </w:r>
    </w:p>
    <w:p w14:paraId="5D008572" w14:textId="77777777" w:rsidR="00C02E53" w:rsidRPr="00C8546C" w:rsidRDefault="00C02E53">
      <w:pPr>
        <w:numPr>
          <w:ilvl w:val="0"/>
          <w:numId w:val="1"/>
        </w:numPr>
        <w:spacing w:after="71"/>
        <w:ind w:right="0" w:hanging="360"/>
        <w:rPr>
          <w:sz w:val="26"/>
          <w:szCs w:val="26"/>
        </w:rPr>
      </w:pPr>
      <w:r w:rsidRPr="00C8546C">
        <w:rPr>
          <w:sz w:val="26"/>
          <w:szCs w:val="26"/>
        </w:rPr>
        <w:t>Reconocimientos</w:t>
      </w:r>
    </w:p>
    <w:p w14:paraId="780C3C0E" w14:textId="77777777" w:rsidR="00C02E53" w:rsidRPr="00C8546C" w:rsidRDefault="00C02E53">
      <w:pPr>
        <w:numPr>
          <w:ilvl w:val="0"/>
          <w:numId w:val="1"/>
        </w:numPr>
        <w:spacing w:after="71"/>
        <w:ind w:right="0" w:hanging="360"/>
        <w:rPr>
          <w:sz w:val="26"/>
          <w:szCs w:val="26"/>
        </w:rPr>
      </w:pPr>
      <w:r w:rsidRPr="00C8546C">
        <w:rPr>
          <w:sz w:val="26"/>
          <w:szCs w:val="26"/>
        </w:rPr>
        <w:t xml:space="preserve">Visitas Institucionales </w:t>
      </w:r>
    </w:p>
    <w:p w14:paraId="0868D688" w14:textId="77777777" w:rsidR="001C1E75" w:rsidRPr="00C8546C" w:rsidRDefault="001C1E75">
      <w:pPr>
        <w:numPr>
          <w:ilvl w:val="0"/>
          <w:numId w:val="1"/>
        </w:numPr>
        <w:spacing w:after="71"/>
        <w:ind w:right="0" w:hanging="360"/>
        <w:rPr>
          <w:sz w:val="26"/>
          <w:szCs w:val="26"/>
        </w:rPr>
      </w:pPr>
      <w:r w:rsidRPr="00C8546C">
        <w:rPr>
          <w:sz w:val="26"/>
          <w:szCs w:val="26"/>
        </w:rPr>
        <w:t>Actividades</w:t>
      </w:r>
      <w:r w:rsidR="00C8546C" w:rsidRPr="00C8546C">
        <w:rPr>
          <w:sz w:val="26"/>
          <w:szCs w:val="26"/>
        </w:rPr>
        <w:t xml:space="preserve"> relevantes</w:t>
      </w:r>
    </w:p>
    <w:p w14:paraId="38FAD32F" w14:textId="77777777" w:rsidR="00D505D7" w:rsidRPr="00402DC6" w:rsidRDefault="00E2247B">
      <w:pPr>
        <w:spacing w:after="112"/>
        <w:ind w:left="1440" w:right="0" w:firstLine="0"/>
        <w:jc w:val="left"/>
        <w:rPr>
          <w:sz w:val="26"/>
          <w:szCs w:val="26"/>
        </w:rPr>
      </w:pPr>
      <w:r w:rsidRPr="00402DC6">
        <w:rPr>
          <w:sz w:val="26"/>
          <w:szCs w:val="26"/>
        </w:rPr>
        <w:t xml:space="preserve"> </w:t>
      </w:r>
    </w:p>
    <w:p w14:paraId="09847942" w14:textId="77777777" w:rsidR="00D505D7" w:rsidRPr="00402DC6" w:rsidRDefault="00E2247B" w:rsidP="003E0FC1">
      <w:pPr>
        <w:spacing w:after="201" w:line="357" w:lineRule="auto"/>
        <w:ind w:left="0" w:right="0" w:firstLine="0"/>
        <w:rPr>
          <w:sz w:val="26"/>
          <w:szCs w:val="26"/>
        </w:rPr>
      </w:pPr>
      <w:r w:rsidRPr="00402DC6">
        <w:rPr>
          <w:sz w:val="26"/>
          <w:szCs w:val="26"/>
        </w:rPr>
        <w:t xml:space="preserve">En este período que comprende desde Enero-Diciembre </w:t>
      </w:r>
      <w:r w:rsidR="00460AB6" w:rsidRPr="00402DC6">
        <w:rPr>
          <w:color w:val="auto"/>
          <w:sz w:val="26"/>
          <w:szCs w:val="26"/>
        </w:rPr>
        <w:t>202</w:t>
      </w:r>
      <w:r w:rsidR="007C6FF7" w:rsidRPr="00402DC6">
        <w:rPr>
          <w:color w:val="auto"/>
          <w:sz w:val="26"/>
          <w:szCs w:val="26"/>
        </w:rPr>
        <w:t>5</w:t>
      </w:r>
      <w:r w:rsidR="003E0FC1" w:rsidRPr="00402DC6">
        <w:rPr>
          <w:color w:val="auto"/>
          <w:sz w:val="26"/>
          <w:szCs w:val="26"/>
        </w:rPr>
        <w:t>,</w:t>
      </w:r>
      <w:r w:rsidRPr="00402DC6">
        <w:rPr>
          <w:sz w:val="26"/>
          <w:szCs w:val="26"/>
        </w:rPr>
        <w:t xml:space="preserve"> hemos fortalecido los valores institucionales</w:t>
      </w:r>
      <w:r w:rsidR="00460AB6" w:rsidRPr="00402DC6">
        <w:rPr>
          <w:sz w:val="26"/>
          <w:szCs w:val="26"/>
        </w:rPr>
        <w:t>,</w:t>
      </w:r>
      <w:r w:rsidRPr="00402DC6">
        <w:rPr>
          <w:sz w:val="26"/>
          <w:szCs w:val="26"/>
        </w:rPr>
        <w:t xml:space="preserve"> </w:t>
      </w:r>
      <w:r w:rsidR="00460AB6" w:rsidRPr="00402DC6">
        <w:rPr>
          <w:sz w:val="26"/>
          <w:szCs w:val="26"/>
        </w:rPr>
        <w:t xml:space="preserve">mediante </w:t>
      </w:r>
      <w:r w:rsidRPr="00402DC6">
        <w:rPr>
          <w:sz w:val="26"/>
          <w:szCs w:val="26"/>
        </w:rPr>
        <w:t>un trabajo en equipo</w:t>
      </w:r>
      <w:r w:rsidR="00460AB6" w:rsidRPr="00402DC6">
        <w:rPr>
          <w:sz w:val="26"/>
          <w:szCs w:val="26"/>
        </w:rPr>
        <w:t xml:space="preserve"> con</w:t>
      </w:r>
      <w:r w:rsidRPr="00402DC6">
        <w:rPr>
          <w:sz w:val="26"/>
          <w:szCs w:val="26"/>
        </w:rPr>
        <w:t xml:space="preserve"> </w:t>
      </w:r>
      <w:r w:rsidR="00C8546C">
        <w:rPr>
          <w:sz w:val="26"/>
          <w:szCs w:val="26"/>
        </w:rPr>
        <w:t>la</w:t>
      </w:r>
      <w:r w:rsidRPr="00402DC6">
        <w:rPr>
          <w:sz w:val="26"/>
          <w:szCs w:val="26"/>
        </w:rPr>
        <w:t xml:space="preserve"> supervisión y control de las actividades que realizamos con el apoyo de nuestros </w:t>
      </w:r>
      <w:r w:rsidR="00C8546C">
        <w:rPr>
          <w:sz w:val="26"/>
          <w:szCs w:val="26"/>
        </w:rPr>
        <w:t>afiliados</w:t>
      </w:r>
      <w:r w:rsidRPr="00402DC6">
        <w:rPr>
          <w:sz w:val="26"/>
          <w:szCs w:val="26"/>
        </w:rPr>
        <w:t xml:space="preserve">, para poder </w:t>
      </w:r>
      <w:r w:rsidR="00C8546C">
        <w:rPr>
          <w:sz w:val="26"/>
          <w:szCs w:val="26"/>
        </w:rPr>
        <w:t>asistir</w:t>
      </w:r>
      <w:r w:rsidRPr="00402DC6">
        <w:rPr>
          <w:sz w:val="26"/>
          <w:szCs w:val="26"/>
        </w:rPr>
        <w:t xml:space="preserve"> satisfactoriamente con los miembros de </w:t>
      </w:r>
      <w:r w:rsidR="00C8546C">
        <w:rPr>
          <w:sz w:val="26"/>
          <w:szCs w:val="26"/>
        </w:rPr>
        <w:t>nuestra</w:t>
      </w:r>
      <w:r w:rsidRPr="00402DC6">
        <w:rPr>
          <w:sz w:val="26"/>
          <w:szCs w:val="26"/>
        </w:rPr>
        <w:t xml:space="preserve"> Fuerzas Armadas y sus familiares directos, en el momento del fallecimiento de uno de estos, al ser colocado en la posición de retiro, desarrollarse académicamente en el nivel </w:t>
      </w:r>
      <w:r w:rsidR="000B4303" w:rsidRPr="00402DC6">
        <w:rPr>
          <w:sz w:val="26"/>
          <w:szCs w:val="26"/>
        </w:rPr>
        <w:t xml:space="preserve">universitario </w:t>
      </w:r>
      <w:r w:rsidRPr="00402DC6">
        <w:rPr>
          <w:sz w:val="26"/>
          <w:szCs w:val="26"/>
        </w:rPr>
        <w:t xml:space="preserve">y </w:t>
      </w:r>
      <w:r w:rsidR="000B4303">
        <w:rPr>
          <w:sz w:val="26"/>
          <w:szCs w:val="26"/>
        </w:rPr>
        <w:t>para</w:t>
      </w:r>
      <w:r w:rsidRPr="00402DC6">
        <w:rPr>
          <w:sz w:val="26"/>
          <w:szCs w:val="26"/>
        </w:rPr>
        <w:t xml:space="preserve"> obtener </w:t>
      </w:r>
      <w:r w:rsidR="000B4303">
        <w:rPr>
          <w:sz w:val="26"/>
          <w:szCs w:val="26"/>
        </w:rPr>
        <w:t>su</w:t>
      </w:r>
      <w:r w:rsidRPr="00402DC6">
        <w:rPr>
          <w:sz w:val="26"/>
          <w:szCs w:val="26"/>
        </w:rPr>
        <w:t xml:space="preserve"> </w:t>
      </w:r>
      <w:r w:rsidR="000B4303">
        <w:rPr>
          <w:sz w:val="26"/>
          <w:szCs w:val="26"/>
        </w:rPr>
        <w:t>primera vivienda</w:t>
      </w:r>
      <w:r w:rsidRPr="00402DC6">
        <w:rPr>
          <w:sz w:val="26"/>
          <w:szCs w:val="26"/>
        </w:rPr>
        <w:t xml:space="preserve">. </w:t>
      </w:r>
      <w:r w:rsidRPr="00402DC6">
        <w:rPr>
          <w:sz w:val="26"/>
          <w:szCs w:val="26"/>
        </w:rPr>
        <w:lastRenderedPageBreak/>
        <w:t>De igual manera</w:t>
      </w:r>
      <w:r w:rsidR="000B4303">
        <w:rPr>
          <w:sz w:val="26"/>
          <w:szCs w:val="26"/>
        </w:rPr>
        <w:t>,</w:t>
      </w:r>
      <w:r w:rsidRPr="00402DC6">
        <w:rPr>
          <w:sz w:val="26"/>
          <w:szCs w:val="26"/>
        </w:rPr>
        <w:t xml:space="preserve"> </w:t>
      </w:r>
      <w:r w:rsidR="000B4303">
        <w:rPr>
          <w:sz w:val="26"/>
          <w:szCs w:val="26"/>
        </w:rPr>
        <w:t xml:space="preserve">nos hemos embarcado en un proceso de mejora continua para mejorar y ampliar nuestros servicios </w:t>
      </w:r>
      <w:r w:rsidRPr="00402DC6">
        <w:rPr>
          <w:sz w:val="26"/>
          <w:szCs w:val="26"/>
        </w:rPr>
        <w:t>a través d</w:t>
      </w:r>
      <w:r w:rsidR="002A13DE" w:rsidRPr="00402DC6">
        <w:rPr>
          <w:sz w:val="26"/>
          <w:szCs w:val="26"/>
        </w:rPr>
        <w:t>e los Supermercados, Farmacias,</w:t>
      </w:r>
      <w:r w:rsidRPr="00402DC6">
        <w:rPr>
          <w:sz w:val="26"/>
          <w:szCs w:val="26"/>
        </w:rPr>
        <w:t xml:space="preserve"> Ópticas,</w:t>
      </w:r>
      <w:r w:rsidR="002A13DE" w:rsidRPr="00402DC6">
        <w:rPr>
          <w:sz w:val="26"/>
          <w:szCs w:val="26"/>
        </w:rPr>
        <w:t xml:space="preserve"> Panadería, Lavandería y Sastrería,</w:t>
      </w:r>
      <w:r w:rsidRPr="00402DC6">
        <w:rPr>
          <w:sz w:val="26"/>
          <w:szCs w:val="26"/>
        </w:rPr>
        <w:t xml:space="preserve"> donde se realizan las ventas de productos de primera necesidad a muy bajo costo, y con facilidad de crédito. </w:t>
      </w:r>
    </w:p>
    <w:p w14:paraId="3A2CA1E2" w14:textId="77777777" w:rsidR="00D505D7" w:rsidRPr="00402DC6" w:rsidRDefault="006F2151" w:rsidP="00D869C1">
      <w:pPr>
        <w:pStyle w:val="Ttulo2"/>
        <w:numPr>
          <w:ilvl w:val="0"/>
          <w:numId w:val="22"/>
        </w:numPr>
        <w:spacing w:after="0" w:line="259" w:lineRule="auto"/>
        <w:ind w:left="426" w:hanging="426"/>
        <w:rPr>
          <w:rFonts w:eastAsia="Cambria"/>
          <w:sz w:val="26"/>
          <w:szCs w:val="26"/>
        </w:rPr>
      </w:pPr>
      <w:bookmarkStart w:id="1" w:name="_Toc221619218"/>
      <w:r w:rsidRPr="00402DC6">
        <w:rPr>
          <w:rFonts w:eastAsia="Cambria"/>
          <w:sz w:val="26"/>
          <w:szCs w:val="26"/>
        </w:rPr>
        <w:t>Número de Beneficiarios Directos e Indirectos</w:t>
      </w:r>
      <w:bookmarkEnd w:id="1"/>
    </w:p>
    <w:p w14:paraId="5D4B2AD3" w14:textId="77777777" w:rsidR="00E1455C" w:rsidRPr="00402DC6" w:rsidRDefault="00E1455C" w:rsidP="00E1455C">
      <w:pPr>
        <w:rPr>
          <w:sz w:val="26"/>
          <w:szCs w:val="26"/>
        </w:rPr>
      </w:pPr>
    </w:p>
    <w:p w14:paraId="27B6C4AF" w14:textId="77777777" w:rsidR="007E72BE" w:rsidRDefault="00AF456D" w:rsidP="003E0FC1">
      <w:pPr>
        <w:spacing w:after="0" w:line="358" w:lineRule="auto"/>
        <w:ind w:left="0" w:right="0" w:firstLine="0"/>
        <w:rPr>
          <w:sz w:val="26"/>
          <w:szCs w:val="26"/>
        </w:rPr>
      </w:pPr>
      <w:r>
        <w:rPr>
          <w:sz w:val="26"/>
          <w:szCs w:val="26"/>
        </w:rPr>
        <w:t>Durante este periodo se han beneficiados una considerable cantidad de miembros de nuestra Fuerzas Armadas y sus familiares directo</w:t>
      </w:r>
      <w:r w:rsidR="007E72BE">
        <w:rPr>
          <w:sz w:val="26"/>
          <w:szCs w:val="26"/>
        </w:rPr>
        <w:t>s</w:t>
      </w:r>
      <w:r>
        <w:rPr>
          <w:sz w:val="26"/>
          <w:szCs w:val="26"/>
        </w:rPr>
        <w:t>, tales como</w:t>
      </w:r>
      <w:r w:rsidR="00E2247B" w:rsidRPr="00402DC6">
        <w:rPr>
          <w:sz w:val="26"/>
          <w:szCs w:val="26"/>
        </w:rPr>
        <w:t xml:space="preserve">: </w:t>
      </w:r>
    </w:p>
    <w:p w14:paraId="29A433DC" w14:textId="77777777" w:rsidR="007E72BE" w:rsidRPr="00BD46B7" w:rsidRDefault="00E2247B" w:rsidP="00D869C1">
      <w:pPr>
        <w:pStyle w:val="Prrafodelista"/>
        <w:numPr>
          <w:ilvl w:val="0"/>
          <w:numId w:val="30"/>
        </w:numPr>
        <w:spacing w:after="0" w:line="358" w:lineRule="auto"/>
        <w:rPr>
          <w:rFonts w:ascii="Times New Roman" w:hAnsi="Times New Roman" w:cs="Times New Roman"/>
          <w:sz w:val="26"/>
          <w:szCs w:val="26"/>
          <w:lang w:val="es-MX"/>
        </w:rPr>
      </w:pPr>
      <w:r w:rsidRPr="00BD46B7">
        <w:rPr>
          <w:rFonts w:ascii="Times New Roman" w:hAnsi="Times New Roman" w:cs="Times New Roman"/>
          <w:sz w:val="26"/>
          <w:szCs w:val="26"/>
          <w:lang w:val="es-MX"/>
        </w:rPr>
        <w:t>S</w:t>
      </w:r>
      <w:r w:rsidR="00EB3E14" w:rsidRPr="00BD46B7">
        <w:rPr>
          <w:rFonts w:ascii="Times New Roman" w:hAnsi="Times New Roman" w:cs="Times New Roman"/>
          <w:sz w:val="26"/>
          <w:szCs w:val="26"/>
          <w:lang w:val="es-MX"/>
        </w:rPr>
        <w:t xml:space="preserve">ueldo por año por </w:t>
      </w:r>
      <w:r w:rsidR="00320209" w:rsidRPr="00BD46B7">
        <w:rPr>
          <w:rFonts w:ascii="Times New Roman" w:hAnsi="Times New Roman" w:cs="Times New Roman"/>
          <w:sz w:val="26"/>
          <w:szCs w:val="26"/>
          <w:lang w:val="es-MX"/>
        </w:rPr>
        <w:t xml:space="preserve">la honrosa posición de retiro </w:t>
      </w:r>
      <w:r w:rsidR="00C64645" w:rsidRPr="00BD46B7">
        <w:rPr>
          <w:rFonts w:ascii="Times New Roman" w:hAnsi="Times New Roman" w:cs="Times New Roman"/>
          <w:sz w:val="26"/>
          <w:szCs w:val="26"/>
          <w:lang w:val="es-MX"/>
        </w:rPr>
        <w:t>(</w:t>
      </w:r>
      <w:r w:rsidR="00EA05BA" w:rsidRPr="00BD46B7">
        <w:rPr>
          <w:rFonts w:ascii="Times New Roman" w:hAnsi="Times New Roman" w:cs="Times New Roman"/>
          <w:b/>
          <w:sz w:val="26"/>
          <w:szCs w:val="26"/>
          <w:lang w:val="es-MX"/>
        </w:rPr>
        <w:t>923</w:t>
      </w:r>
      <w:r w:rsidR="00C64645" w:rsidRPr="00BD46B7">
        <w:rPr>
          <w:rFonts w:ascii="Times New Roman" w:hAnsi="Times New Roman" w:cs="Times New Roman"/>
          <w:sz w:val="26"/>
          <w:szCs w:val="26"/>
          <w:lang w:val="es-MX"/>
        </w:rPr>
        <w:t>)</w:t>
      </w:r>
      <w:r w:rsidR="00EB3E14" w:rsidRPr="00BD46B7">
        <w:rPr>
          <w:rFonts w:ascii="Times New Roman" w:hAnsi="Times New Roman" w:cs="Times New Roman"/>
          <w:sz w:val="26"/>
          <w:szCs w:val="26"/>
          <w:lang w:val="es-MX"/>
        </w:rPr>
        <w:t xml:space="preserve"> </w:t>
      </w:r>
    </w:p>
    <w:p w14:paraId="1B6640F0" w14:textId="77777777" w:rsidR="007E72BE" w:rsidRPr="00BD46B7" w:rsidRDefault="00EB3E14" w:rsidP="00D869C1">
      <w:pPr>
        <w:pStyle w:val="Prrafodelista"/>
        <w:numPr>
          <w:ilvl w:val="0"/>
          <w:numId w:val="30"/>
        </w:numPr>
        <w:spacing w:after="0" w:line="358" w:lineRule="auto"/>
        <w:rPr>
          <w:rFonts w:ascii="Times New Roman" w:hAnsi="Times New Roman" w:cs="Times New Roman"/>
          <w:b/>
          <w:sz w:val="26"/>
          <w:szCs w:val="26"/>
          <w:lang w:val="es-MX"/>
        </w:rPr>
      </w:pPr>
      <w:r w:rsidRPr="00BD46B7">
        <w:rPr>
          <w:rFonts w:ascii="Times New Roman" w:hAnsi="Times New Roman" w:cs="Times New Roman"/>
          <w:sz w:val="26"/>
          <w:szCs w:val="26"/>
          <w:lang w:val="es-MX"/>
        </w:rPr>
        <w:t xml:space="preserve">Sueldo por año por Cancelación </w:t>
      </w:r>
      <w:r w:rsidR="00C64645" w:rsidRPr="00BD46B7">
        <w:rPr>
          <w:rFonts w:ascii="Times New Roman" w:hAnsi="Times New Roman" w:cs="Times New Roman"/>
          <w:sz w:val="26"/>
          <w:szCs w:val="26"/>
          <w:lang w:val="es-MX"/>
        </w:rPr>
        <w:t>(</w:t>
      </w:r>
      <w:r w:rsidR="00C64645" w:rsidRPr="00BD46B7">
        <w:rPr>
          <w:rFonts w:ascii="Times New Roman" w:hAnsi="Times New Roman" w:cs="Times New Roman"/>
          <w:b/>
          <w:sz w:val="26"/>
          <w:szCs w:val="26"/>
          <w:lang w:val="es-MX"/>
        </w:rPr>
        <w:t>116</w:t>
      </w:r>
      <w:r w:rsidR="00C64645" w:rsidRPr="00BD46B7">
        <w:rPr>
          <w:rFonts w:ascii="Times New Roman" w:hAnsi="Times New Roman" w:cs="Times New Roman"/>
          <w:sz w:val="26"/>
          <w:szCs w:val="26"/>
          <w:lang w:val="es-MX"/>
        </w:rPr>
        <w:t>)</w:t>
      </w:r>
      <w:r w:rsidRPr="00BD46B7">
        <w:rPr>
          <w:rFonts w:ascii="Times New Roman" w:hAnsi="Times New Roman" w:cs="Times New Roman"/>
          <w:b/>
          <w:sz w:val="26"/>
          <w:szCs w:val="26"/>
          <w:lang w:val="es-MX"/>
        </w:rPr>
        <w:t xml:space="preserve"> </w:t>
      </w:r>
    </w:p>
    <w:p w14:paraId="3CD5EBA3" w14:textId="77777777" w:rsidR="007E72BE" w:rsidRPr="007E72BE" w:rsidRDefault="00EB3E14" w:rsidP="00D869C1">
      <w:pPr>
        <w:pStyle w:val="Prrafodelista"/>
        <w:numPr>
          <w:ilvl w:val="0"/>
          <w:numId w:val="30"/>
        </w:numPr>
        <w:spacing w:after="0" w:line="358" w:lineRule="auto"/>
        <w:rPr>
          <w:rFonts w:ascii="Times New Roman" w:hAnsi="Times New Roman" w:cs="Times New Roman"/>
          <w:sz w:val="26"/>
          <w:szCs w:val="26"/>
        </w:rPr>
      </w:pPr>
      <w:r w:rsidRPr="007E72BE">
        <w:rPr>
          <w:rFonts w:ascii="Times New Roman" w:hAnsi="Times New Roman" w:cs="Times New Roman"/>
          <w:sz w:val="26"/>
          <w:szCs w:val="26"/>
        </w:rPr>
        <w:t xml:space="preserve">Seguro de Vida </w:t>
      </w:r>
      <w:r w:rsidR="00C64645">
        <w:rPr>
          <w:rFonts w:ascii="Times New Roman" w:hAnsi="Times New Roman" w:cs="Times New Roman"/>
          <w:sz w:val="26"/>
          <w:szCs w:val="26"/>
        </w:rPr>
        <w:t>(</w:t>
      </w:r>
      <w:r w:rsidR="00C64645" w:rsidRPr="007E72BE">
        <w:rPr>
          <w:rFonts w:ascii="Times New Roman" w:hAnsi="Times New Roman" w:cs="Times New Roman"/>
          <w:b/>
          <w:sz w:val="26"/>
          <w:szCs w:val="26"/>
        </w:rPr>
        <w:t>247</w:t>
      </w:r>
      <w:r w:rsidR="00C64645">
        <w:rPr>
          <w:rFonts w:ascii="Times New Roman" w:hAnsi="Times New Roman" w:cs="Times New Roman"/>
          <w:sz w:val="26"/>
          <w:szCs w:val="26"/>
        </w:rPr>
        <w:t>)</w:t>
      </w:r>
      <w:r w:rsidRPr="007E72BE">
        <w:rPr>
          <w:rFonts w:ascii="Times New Roman" w:hAnsi="Times New Roman" w:cs="Times New Roman"/>
          <w:sz w:val="26"/>
          <w:szCs w:val="26"/>
        </w:rPr>
        <w:t xml:space="preserve"> </w:t>
      </w:r>
    </w:p>
    <w:p w14:paraId="75BDABBF" w14:textId="77777777" w:rsidR="007E72BE" w:rsidRPr="007E72BE" w:rsidRDefault="00EB3E14" w:rsidP="00D869C1">
      <w:pPr>
        <w:pStyle w:val="Prrafodelista"/>
        <w:numPr>
          <w:ilvl w:val="0"/>
          <w:numId w:val="30"/>
        </w:numPr>
        <w:spacing w:after="0" w:line="358" w:lineRule="auto"/>
        <w:rPr>
          <w:rFonts w:ascii="Times New Roman" w:hAnsi="Times New Roman" w:cs="Times New Roman"/>
          <w:sz w:val="26"/>
          <w:szCs w:val="26"/>
        </w:rPr>
      </w:pPr>
      <w:proofErr w:type="spellStart"/>
      <w:r w:rsidRPr="007E72BE">
        <w:rPr>
          <w:rFonts w:ascii="Times New Roman" w:hAnsi="Times New Roman" w:cs="Times New Roman"/>
          <w:sz w:val="26"/>
          <w:szCs w:val="26"/>
        </w:rPr>
        <w:t>Defunción</w:t>
      </w:r>
      <w:proofErr w:type="spellEnd"/>
      <w:r w:rsidRPr="007E72BE">
        <w:rPr>
          <w:rFonts w:ascii="Times New Roman" w:hAnsi="Times New Roman" w:cs="Times New Roman"/>
          <w:sz w:val="26"/>
          <w:szCs w:val="26"/>
        </w:rPr>
        <w:t xml:space="preserve"> Familiar </w:t>
      </w:r>
      <w:r w:rsidR="00C64645">
        <w:rPr>
          <w:rFonts w:ascii="Times New Roman" w:hAnsi="Times New Roman" w:cs="Times New Roman"/>
          <w:sz w:val="26"/>
          <w:szCs w:val="26"/>
        </w:rPr>
        <w:t>(</w:t>
      </w:r>
      <w:r w:rsidR="00C64645" w:rsidRPr="007E72BE">
        <w:rPr>
          <w:rFonts w:ascii="Times New Roman" w:hAnsi="Times New Roman" w:cs="Times New Roman"/>
          <w:b/>
          <w:sz w:val="26"/>
          <w:szCs w:val="26"/>
        </w:rPr>
        <w:t>1,158</w:t>
      </w:r>
      <w:r w:rsidR="00C64645">
        <w:rPr>
          <w:rFonts w:ascii="Times New Roman" w:hAnsi="Times New Roman" w:cs="Times New Roman"/>
          <w:sz w:val="26"/>
          <w:szCs w:val="26"/>
        </w:rPr>
        <w:t>)</w:t>
      </w:r>
      <w:r w:rsidR="00320209" w:rsidRPr="007E72BE">
        <w:rPr>
          <w:rFonts w:ascii="Times New Roman" w:hAnsi="Times New Roman" w:cs="Times New Roman"/>
          <w:sz w:val="26"/>
          <w:szCs w:val="26"/>
        </w:rPr>
        <w:t xml:space="preserve"> </w:t>
      </w:r>
    </w:p>
    <w:p w14:paraId="0872AEEF" w14:textId="77777777" w:rsidR="007E72BE" w:rsidRPr="007E72BE" w:rsidRDefault="007E72BE" w:rsidP="00D869C1">
      <w:pPr>
        <w:pStyle w:val="Prrafodelista"/>
        <w:numPr>
          <w:ilvl w:val="0"/>
          <w:numId w:val="30"/>
        </w:numPr>
        <w:spacing w:after="0" w:line="358" w:lineRule="auto"/>
        <w:rPr>
          <w:rFonts w:ascii="Times New Roman" w:hAnsi="Times New Roman" w:cs="Times New Roman"/>
          <w:sz w:val="26"/>
          <w:szCs w:val="26"/>
        </w:rPr>
      </w:pPr>
      <w:proofErr w:type="spellStart"/>
      <w:r w:rsidRPr="007E72BE">
        <w:rPr>
          <w:rFonts w:ascii="Times New Roman" w:hAnsi="Times New Roman" w:cs="Times New Roman"/>
          <w:sz w:val="26"/>
          <w:szCs w:val="26"/>
        </w:rPr>
        <w:t>Servicios</w:t>
      </w:r>
      <w:proofErr w:type="spellEnd"/>
      <w:r w:rsidRPr="007E72BE">
        <w:rPr>
          <w:rFonts w:ascii="Times New Roman" w:hAnsi="Times New Roman" w:cs="Times New Roman"/>
          <w:sz w:val="26"/>
          <w:szCs w:val="26"/>
        </w:rPr>
        <w:t xml:space="preserve"> </w:t>
      </w:r>
      <w:proofErr w:type="spellStart"/>
      <w:r w:rsidR="00320209" w:rsidRPr="007E72BE">
        <w:rPr>
          <w:rFonts w:ascii="Times New Roman" w:hAnsi="Times New Roman" w:cs="Times New Roman"/>
          <w:sz w:val="26"/>
          <w:szCs w:val="26"/>
        </w:rPr>
        <w:t>funerarios</w:t>
      </w:r>
      <w:proofErr w:type="spellEnd"/>
      <w:r w:rsidR="00320209" w:rsidRPr="007E72BE">
        <w:rPr>
          <w:rFonts w:ascii="Times New Roman" w:hAnsi="Times New Roman" w:cs="Times New Roman"/>
          <w:sz w:val="26"/>
          <w:szCs w:val="26"/>
        </w:rPr>
        <w:t xml:space="preserve"> </w:t>
      </w:r>
      <w:r w:rsidR="00C64645">
        <w:rPr>
          <w:rFonts w:ascii="Times New Roman" w:hAnsi="Times New Roman" w:cs="Times New Roman"/>
          <w:sz w:val="26"/>
          <w:szCs w:val="26"/>
        </w:rPr>
        <w:t>(</w:t>
      </w:r>
      <w:r w:rsidR="00C64645" w:rsidRPr="007E72BE">
        <w:rPr>
          <w:rFonts w:ascii="Times New Roman" w:hAnsi="Times New Roman" w:cs="Times New Roman"/>
          <w:b/>
          <w:sz w:val="26"/>
          <w:szCs w:val="26"/>
        </w:rPr>
        <w:t>374</w:t>
      </w:r>
      <w:r w:rsidR="00C64645">
        <w:rPr>
          <w:rFonts w:ascii="Times New Roman" w:hAnsi="Times New Roman" w:cs="Times New Roman"/>
          <w:sz w:val="26"/>
          <w:szCs w:val="26"/>
        </w:rPr>
        <w:t>)</w:t>
      </w:r>
      <w:r w:rsidR="008F1E3E" w:rsidRPr="007E72BE">
        <w:rPr>
          <w:rFonts w:ascii="Times New Roman" w:hAnsi="Times New Roman" w:cs="Times New Roman"/>
          <w:b/>
          <w:sz w:val="26"/>
          <w:szCs w:val="26"/>
        </w:rPr>
        <w:t xml:space="preserve"> </w:t>
      </w:r>
    </w:p>
    <w:p w14:paraId="32ADB3B5" w14:textId="77777777" w:rsidR="007E72BE" w:rsidRPr="00BD46B7" w:rsidRDefault="007E72BE" w:rsidP="00D869C1">
      <w:pPr>
        <w:pStyle w:val="Prrafodelista"/>
        <w:numPr>
          <w:ilvl w:val="0"/>
          <w:numId w:val="30"/>
        </w:numPr>
        <w:spacing w:after="0" w:line="358" w:lineRule="auto"/>
        <w:rPr>
          <w:rFonts w:ascii="Times New Roman" w:hAnsi="Times New Roman" w:cs="Times New Roman"/>
          <w:sz w:val="26"/>
          <w:szCs w:val="26"/>
          <w:lang w:val="es-MX"/>
        </w:rPr>
      </w:pPr>
      <w:r w:rsidRPr="00BD46B7">
        <w:rPr>
          <w:rFonts w:ascii="Times New Roman" w:hAnsi="Times New Roman" w:cs="Times New Roman"/>
          <w:sz w:val="26"/>
          <w:szCs w:val="26"/>
          <w:lang w:val="es-MX"/>
        </w:rPr>
        <w:t>Ayudas</w:t>
      </w:r>
      <w:r w:rsidR="003E0FC1" w:rsidRPr="00BD46B7">
        <w:rPr>
          <w:rFonts w:ascii="Times New Roman" w:hAnsi="Times New Roman" w:cs="Times New Roman"/>
          <w:sz w:val="26"/>
          <w:szCs w:val="26"/>
          <w:lang w:val="es-MX"/>
        </w:rPr>
        <w:t xml:space="preserve"> económicas para estudios u</w:t>
      </w:r>
      <w:r w:rsidR="00E2247B" w:rsidRPr="00BD46B7">
        <w:rPr>
          <w:rFonts w:ascii="Times New Roman" w:hAnsi="Times New Roman" w:cs="Times New Roman"/>
          <w:sz w:val="26"/>
          <w:szCs w:val="26"/>
          <w:lang w:val="es-MX"/>
        </w:rPr>
        <w:t xml:space="preserve">niversitarios de </w:t>
      </w:r>
      <w:r w:rsidR="00C64645" w:rsidRPr="00BD46B7">
        <w:rPr>
          <w:rFonts w:ascii="Times New Roman" w:hAnsi="Times New Roman" w:cs="Times New Roman"/>
          <w:sz w:val="26"/>
          <w:szCs w:val="26"/>
          <w:lang w:val="es-MX"/>
        </w:rPr>
        <w:t>(</w:t>
      </w:r>
      <w:r w:rsidR="00C64645" w:rsidRPr="00BD46B7">
        <w:rPr>
          <w:rFonts w:ascii="Times New Roman" w:hAnsi="Times New Roman" w:cs="Times New Roman"/>
          <w:b/>
          <w:bCs/>
          <w:sz w:val="26"/>
          <w:szCs w:val="26"/>
          <w:lang w:val="es-MX"/>
        </w:rPr>
        <w:t>498</w:t>
      </w:r>
      <w:r w:rsidR="00C64645" w:rsidRPr="00BD46B7">
        <w:rPr>
          <w:rFonts w:ascii="Times New Roman" w:hAnsi="Times New Roman" w:cs="Times New Roman"/>
          <w:sz w:val="26"/>
          <w:szCs w:val="26"/>
          <w:lang w:val="es-MX"/>
        </w:rPr>
        <w:t>)</w:t>
      </w:r>
      <w:r w:rsidRPr="00BD46B7">
        <w:rPr>
          <w:rFonts w:ascii="Times New Roman" w:hAnsi="Times New Roman" w:cs="Times New Roman"/>
          <w:sz w:val="26"/>
          <w:szCs w:val="26"/>
          <w:lang w:val="es-MX"/>
        </w:rPr>
        <w:t>.</w:t>
      </w:r>
      <w:r w:rsidR="00E2247B" w:rsidRPr="00BD46B7">
        <w:rPr>
          <w:rFonts w:ascii="Times New Roman" w:hAnsi="Times New Roman" w:cs="Times New Roman"/>
          <w:sz w:val="26"/>
          <w:szCs w:val="26"/>
          <w:lang w:val="es-MX"/>
        </w:rPr>
        <w:t xml:space="preserve"> </w:t>
      </w:r>
    </w:p>
    <w:p w14:paraId="4CD3F906" w14:textId="77777777" w:rsidR="007E72BE" w:rsidRDefault="007E72BE" w:rsidP="007E72BE">
      <w:pPr>
        <w:spacing w:after="0" w:line="240" w:lineRule="auto"/>
        <w:ind w:left="0" w:right="0" w:firstLine="0"/>
        <w:rPr>
          <w:sz w:val="26"/>
          <w:szCs w:val="26"/>
        </w:rPr>
      </w:pPr>
    </w:p>
    <w:p w14:paraId="7B0545F3" w14:textId="77777777" w:rsidR="00D505D7" w:rsidRPr="00402DC6" w:rsidRDefault="007E72BE" w:rsidP="003E0FC1">
      <w:pPr>
        <w:spacing w:after="0" w:line="358" w:lineRule="auto"/>
        <w:ind w:left="0" w:right="0" w:firstLine="0"/>
        <w:rPr>
          <w:b/>
          <w:bCs/>
          <w:sz w:val="26"/>
          <w:szCs w:val="26"/>
        </w:rPr>
      </w:pPr>
      <w:r>
        <w:rPr>
          <w:sz w:val="26"/>
          <w:szCs w:val="26"/>
        </w:rPr>
        <w:t>E</w:t>
      </w:r>
      <w:r w:rsidR="00783554" w:rsidRPr="00783554">
        <w:rPr>
          <w:sz w:val="26"/>
          <w:szCs w:val="26"/>
        </w:rPr>
        <w:t xml:space="preserve">sto representa un total de </w:t>
      </w:r>
      <w:r w:rsidR="00783554" w:rsidRPr="00783554">
        <w:rPr>
          <w:b/>
          <w:sz w:val="26"/>
          <w:szCs w:val="26"/>
        </w:rPr>
        <w:t>3,316</w:t>
      </w:r>
      <w:r w:rsidR="00783554" w:rsidRPr="00783554">
        <w:rPr>
          <w:sz w:val="26"/>
          <w:szCs w:val="26"/>
        </w:rPr>
        <w:t xml:space="preserve"> beneficiarios directos e indirectos</w:t>
      </w:r>
      <w:r w:rsidR="00783554">
        <w:rPr>
          <w:sz w:val="26"/>
          <w:szCs w:val="26"/>
        </w:rPr>
        <w:t xml:space="preserve"> de </w:t>
      </w:r>
      <w:r w:rsidR="00E2247B" w:rsidRPr="00783554">
        <w:rPr>
          <w:color w:val="auto"/>
          <w:sz w:val="26"/>
          <w:szCs w:val="26"/>
        </w:rPr>
        <w:t>m</w:t>
      </w:r>
      <w:r w:rsidR="00E2247B" w:rsidRPr="00402DC6">
        <w:rPr>
          <w:color w:val="auto"/>
          <w:sz w:val="26"/>
          <w:szCs w:val="26"/>
        </w:rPr>
        <w:t xml:space="preserve">ilitares </w:t>
      </w:r>
      <w:r w:rsidR="00E2247B" w:rsidRPr="00402DC6">
        <w:rPr>
          <w:sz w:val="26"/>
          <w:szCs w:val="26"/>
        </w:rPr>
        <w:t>y sus familiares directos.</w:t>
      </w:r>
      <w:r w:rsidR="00E2247B" w:rsidRPr="00402DC6">
        <w:rPr>
          <w:sz w:val="26"/>
          <w:szCs w:val="26"/>
          <w:u w:val="single"/>
        </w:rPr>
        <w:t xml:space="preserve">  </w:t>
      </w:r>
    </w:p>
    <w:p w14:paraId="14597543" w14:textId="77777777" w:rsidR="00D505D7" w:rsidRPr="00402DC6" w:rsidRDefault="00E2247B">
      <w:pPr>
        <w:spacing w:after="0"/>
        <w:ind w:left="708" w:right="0" w:firstLine="0"/>
        <w:jc w:val="left"/>
        <w:rPr>
          <w:sz w:val="26"/>
          <w:szCs w:val="26"/>
        </w:rPr>
      </w:pPr>
      <w:r w:rsidRPr="00402DC6">
        <w:rPr>
          <w:sz w:val="26"/>
          <w:szCs w:val="26"/>
        </w:rPr>
        <w:t xml:space="preserve"> </w:t>
      </w:r>
    </w:p>
    <w:p w14:paraId="46F45A17" w14:textId="77777777" w:rsidR="004F10B4" w:rsidRDefault="004F10B4" w:rsidP="003E0FC1">
      <w:pPr>
        <w:spacing w:after="200" w:line="357" w:lineRule="auto"/>
        <w:ind w:left="0" w:right="0" w:firstLine="0"/>
        <w:rPr>
          <w:sz w:val="26"/>
          <w:szCs w:val="26"/>
        </w:rPr>
      </w:pPr>
      <w:r>
        <w:rPr>
          <w:sz w:val="26"/>
          <w:szCs w:val="26"/>
        </w:rPr>
        <w:t>C</w:t>
      </w:r>
      <w:r w:rsidR="00E2247B" w:rsidRPr="00402DC6">
        <w:rPr>
          <w:sz w:val="26"/>
          <w:szCs w:val="26"/>
        </w:rPr>
        <w:t xml:space="preserve">ontamos con un </w:t>
      </w:r>
      <w:r w:rsidR="00E2247B" w:rsidRPr="00402DC6">
        <w:rPr>
          <w:b/>
          <w:sz w:val="26"/>
          <w:szCs w:val="26"/>
        </w:rPr>
        <w:t>Centro de Atención Primaria de Salud (CAPS),</w:t>
      </w:r>
      <w:r w:rsidR="00E2247B" w:rsidRPr="00402DC6">
        <w:rPr>
          <w:sz w:val="26"/>
          <w:szCs w:val="26"/>
        </w:rPr>
        <w:t xml:space="preserve"> donde ofrecemos asistencia de salud primaria, con especialidades médicas ambulatorias y equipos técnicos de última generación</w:t>
      </w:r>
      <w:r w:rsidR="00C64645">
        <w:rPr>
          <w:sz w:val="26"/>
          <w:szCs w:val="26"/>
        </w:rPr>
        <w:t>:</w:t>
      </w:r>
    </w:p>
    <w:p w14:paraId="2730FA86"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Medicina</w:t>
      </w:r>
      <w:proofErr w:type="spellEnd"/>
      <w:r w:rsidRPr="004F10B4">
        <w:rPr>
          <w:rFonts w:ascii="Times New Roman" w:hAnsi="Times New Roman" w:cs="Times New Roman"/>
          <w:sz w:val="26"/>
          <w:szCs w:val="26"/>
        </w:rPr>
        <w:t xml:space="preserve"> General</w:t>
      </w:r>
    </w:p>
    <w:p w14:paraId="1D07BC2D"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Medicina</w:t>
      </w:r>
      <w:proofErr w:type="spellEnd"/>
      <w:r w:rsidRPr="004F10B4">
        <w:rPr>
          <w:rFonts w:ascii="Times New Roman" w:hAnsi="Times New Roman" w:cs="Times New Roman"/>
          <w:sz w:val="26"/>
          <w:szCs w:val="26"/>
        </w:rPr>
        <w:t xml:space="preserve"> Interna</w:t>
      </w:r>
    </w:p>
    <w:p w14:paraId="4CCAC77D"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Cardiología</w:t>
      </w:r>
      <w:proofErr w:type="spellEnd"/>
    </w:p>
    <w:p w14:paraId="1A53E8A5"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Pediatría</w:t>
      </w:r>
      <w:proofErr w:type="spellEnd"/>
    </w:p>
    <w:p w14:paraId="2010BA71"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Ginecología</w:t>
      </w:r>
      <w:proofErr w:type="spellEnd"/>
    </w:p>
    <w:p w14:paraId="3CCD32E1"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Oftalmología</w:t>
      </w:r>
      <w:proofErr w:type="spellEnd"/>
      <w:r w:rsidRPr="004F10B4">
        <w:rPr>
          <w:rFonts w:ascii="Times New Roman" w:hAnsi="Times New Roman" w:cs="Times New Roman"/>
          <w:sz w:val="26"/>
          <w:szCs w:val="26"/>
        </w:rPr>
        <w:t xml:space="preserve"> y </w:t>
      </w:r>
      <w:proofErr w:type="spellStart"/>
      <w:r w:rsidRPr="004F10B4">
        <w:rPr>
          <w:rFonts w:ascii="Times New Roman" w:hAnsi="Times New Roman" w:cs="Times New Roman"/>
          <w:sz w:val="26"/>
          <w:szCs w:val="26"/>
        </w:rPr>
        <w:t>Optometría</w:t>
      </w:r>
      <w:proofErr w:type="spellEnd"/>
    </w:p>
    <w:p w14:paraId="2725B390"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Urología</w:t>
      </w:r>
      <w:proofErr w:type="spellEnd"/>
    </w:p>
    <w:p w14:paraId="6C665C46"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Gastroenterología</w:t>
      </w:r>
      <w:proofErr w:type="spellEnd"/>
    </w:p>
    <w:p w14:paraId="2DEED5C7"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lastRenderedPageBreak/>
        <w:t>Nutriología</w:t>
      </w:r>
      <w:proofErr w:type="spellEnd"/>
      <w:r w:rsidRPr="004F10B4">
        <w:rPr>
          <w:rFonts w:ascii="Times New Roman" w:hAnsi="Times New Roman" w:cs="Times New Roman"/>
          <w:sz w:val="26"/>
          <w:szCs w:val="26"/>
        </w:rPr>
        <w:t xml:space="preserve"> </w:t>
      </w:r>
      <w:proofErr w:type="spellStart"/>
      <w:r w:rsidRPr="004F10B4">
        <w:rPr>
          <w:rFonts w:ascii="Times New Roman" w:hAnsi="Times New Roman" w:cs="Times New Roman"/>
          <w:sz w:val="26"/>
          <w:szCs w:val="26"/>
        </w:rPr>
        <w:t>Clínica</w:t>
      </w:r>
      <w:proofErr w:type="spellEnd"/>
    </w:p>
    <w:p w14:paraId="3E8BFFF2"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Dermatología</w:t>
      </w:r>
      <w:proofErr w:type="spellEnd"/>
    </w:p>
    <w:p w14:paraId="1BE6B9CA" w14:textId="77777777" w:rsidR="004F10B4" w:rsidRPr="004F10B4" w:rsidRDefault="00DC185C" w:rsidP="00D869C1">
      <w:pPr>
        <w:pStyle w:val="Prrafodelista"/>
        <w:numPr>
          <w:ilvl w:val="0"/>
          <w:numId w:val="31"/>
        </w:numPr>
        <w:spacing w:after="200" w:line="357" w:lineRule="auto"/>
        <w:rPr>
          <w:rFonts w:ascii="Times New Roman" w:hAnsi="Times New Roman" w:cs="Times New Roman"/>
          <w:sz w:val="26"/>
          <w:szCs w:val="26"/>
        </w:rPr>
      </w:pPr>
      <w:proofErr w:type="spellStart"/>
      <w:r>
        <w:rPr>
          <w:rFonts w:ascii="Times New Roman" w:hAnsi="Times New Roman" w:cs="Times New Roman"/>
          <w:sz w:val="26"/>
          <w:szCs w:val="26"/>
        </w:rPr>
        <w:t>Psicología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Clínica</w:t>
      </w:r>
      <w:proofErr w:type="spellEnd"/>
    </w:p>
    <w:p w14:paraId="7D7229CF"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Fisioterapia</w:t>
      </w:r>
      <w:proofErr w:type="spellEnd"/>
      <w:r w:rsidRPr="004F10B4">
        <w:rPr>
          <w:rFonts w:ascii="Times New Roman" w:hAnsi="Times New Roman" w:cs="Times New Roman"/>
          <w:sz w:val="26"/>
          <w:szCs w:val="26"/>
        </w:rPr>
        <w:t>.</w:t>
      </w:r>
    </w:p>
    <w:p w14:paraId="1FBAE994"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Cardiología</w:t>
      </w:r>
      <w:proofErr w:type="spellEnd"/>
    </w:p>
    <w:p w14:paraId="609FA483" w14:textId="77777777" w:rsidR="004F10B4" w:rsidRPr="004F10B4" w:rsidRDefault="00DC185C" w:rsidP="00D869C1">
      <w:pPr>
        <w:pStyle w:val="Prrafodelista"/>
        <w:numPr>
          <w:ilvl w:val="0"/>
          <w:numId w:val="31"/>
        </w:numPr>
        <w:spacing w:after="200" w:line="357" w:lineRule="auto"/>
        <w:rPr>
          <w:rFonts w:ascii="Times New Roman" w:hAnsi="Times New Roman" w:cs="Times New Roman"/>
          <w:sz w:val="26"/>
          <w:szCs w:val="26"/>
        </w:rPr>
      </w:pPr>
      <w:proofErr w:type="spellStart"/>
      <w:r>
        <w:rPr>
          <w:rFonts w:ascii="Times New Roman" w:hAnsi="Times New Roman" w:cs="Times New Roman"/>
          <w:sz w:val="26"/>
          <w:szCs w:val="26"/>
        </w:rPr>
        <w:t>Odontología</w:t>
      </w:r>
      <w:proofErr w:type="spellEnd"/>
    </w:p>
    <w:p w14:paraId="677715F2"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Endodoncia</w:t>
      </w:r>
      <w:proofErr w:type="spellEnd"/>
    </w:p>
    <w:p w14:paraId="5E91D561"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Odontopediatría</w:t>
      </w:r>
      <w:proofErr w:type="spellEnd"/>
    </w:p>
    <w:p w14:paraId="1BB3DCBB"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Cirugía</w:t>
      </w:r>
      <w:proofErr w:type="spellEnd"/>
      <w:r w:rsidRPr="004F10B4">
        <w:rPr>
          <w:rFonts w:ascii="Times New Roman" w:hAnsi="Times New Roman" w:cs="Times New Roman"/>
          <w:sz w:val="26"/>
          <w:szCs w:val="26"/>
        </w:rPr>
        <w:t xml:space="preserve"> </w:t>
      </w:r>
      <w:proofErr w:type="spellStart"/>
      <w:r w:rsidRPr="004F10B4">
        <w:rPr>
          <w:rFonts w:ascii="Times New Roman" w:hAnsi="Times New Roman" w:cs="Times New Roman"/>
          <w:sz w:val="26"/>
          <w:szCs w:val="26"/>
        </w:rPr>
        <w:t>Buco-Maxilar</w:t>
      </w:r>
      <w:proofErr w:type="spellEnd"/>
    </w:p>
    <w:p w14:paraId="5E27BA63"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Periodoncia</w:t>
      </w:r>
      <w:proofErr w:type="spellEnd"/>
    </w:p>
    <w:p w14:paraId="35265A9B"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Ortodoncia</w:t>
      </w:r>
      <w:proofErr w:type="spellEnd"/>
    </w:p>
    <w:p w14:paraId="1B6EC2B4"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Implantología</w:t>
      </w:r>
      <w:proofErr w:type="spellEnd"/>
    </w:p>
    <w:p w14:paraId="0330376E"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r w:rsidRPr="004F10B4">
        <w:rPr>
          <w:rFonts w:ascii="Times New Roman" w:hAnsi="Times New Roman" w:cs="Times New Roman"/>
          <w:sz w:val="26"/>
          <w:szCs w:val="26"/>
        </w:rPr>
        <w:t xml:space="preserve">Sistema de </w:t>
      </w:r>
      <w:proofErr w:type="spellStart"/>
      <w:r w:rsidRPr="004F10B4">
        <w:rPr>
          <w:rFonts w:ascii="Times New Roman" w:hAnsi="Times New Roman" w:cs="Times New Roman"/>
          <w:sz w:val="26"/>
          <w:szCs w:val="26"/>
        </w:rPr>
        <w:t>imágenes</w:t>
      </w:r>
      <w:proofErr w:type="spellEnd"/>
      <w:r w:rsidRPr="004F10B4">
        <w:rPr>
          <w:rFonts w:ascii="Times New Roman" w:hAnsi="Times New Roman" w:cs="Times New Roman"/>
          <w:sz w:val="26"/>
          <w:szCs w:val="26"/>
        </w:rPr>
        <w:t xml:space="preserve"> </w:t>
      </w:r>
    </w:p>
    <w:p w14:paraId="6BCB27BD"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Radiografía</w:t>
      </w:r>
      <w:proofErr w:type="spellEnd"/>
      <w:r w:rsidRPr="004F10B4">
        <w:rPr>
          <w:rFonts w:ascii="Times New Roman" w:hAnsi="Times New Roman" w:cs="Times New Roman"/>
          <w:sz w:val="26"/>
          <w:szCs w:val="26"/>
        </w:rPr>
        <w:t xml:space="preserve"> </w:t>
      </w:r>
      <w:proofErr w:type="spellStart"/>
      <w:r w:rsidRPr="004F10B4">
        <w:rPr>
          <w:rFonts w:ascii="Times New Roman" w:hAnsi="Times New Roman" w:cs="Times New Roman"/>
          <w:sz w:val="26"/>
          <w:szCs w:val="26"/>
        </w:rPr>
        <w:t>principales</w:t>
      </w:r>
      <w:proofErr w:type="spellEnd"/>
    </w:p>
    <w:p w14:paraId="6BC06104"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Aletas</w:t>
      </w:r>
      <w:proofErr w:type="spellEnd"/>
      <w:r w:rsidRPr="004F10B4">
        <w:rPr>
          <w:rFonts w:ascii="Times New Roman" w:hAnsi="Times New Roman" w:cs="Times New Roman"/>
          <w:sz w:val="26"/>
          <w:szCs w:val="26"/>
        </w:rPr>
        <w:t xml:space="preserve"> de </w:t>
      </w:r>
      <w:proofErr w:type="spellStart"/>
      <w:r w:rsidRPr="004F10B4">
        <w:rPr>
          <w:rFonts w:ascii="Times New Roman" w:hAnsi="Times New Roman" w:cs="Times New Roman"/>
          <w:sz w:val="26"/>
          <w:szCs w:val="26"/>
        </w:rPr>
        <w:t>mordida</w:t>
      </w:r>
      <w:proofErr w:type="spellEnd"/>
    </w:p>
    <w:p w14:paraId="4E56C1D3" w14:textId="77777777" w:rsidR="004F10B4" w:rsidRPr="004F10B4" w:rsidRDefault="004F10B4" w:rsidP="00D869C1">
      <w:pPr>
        <w:pStyle w:val="Prrafodelista"/>
        <w:numPr>
          <w:ilvl w:val="0"/>
          <w:numId w:val="31"/>
        </w:numPr>
        <w:spacing w:after="200" w:line="357" w:lineRule="auto"/>
        <w:rPr>
          <w:rFonts w:ascii="Times New Roman" w:hAnsi="Times New Roman" w:cs="Times New Roman"/>
          <w:sz w:val="26"/>
          <w:szCs w:val="26"/>
        </w:rPr>
      </w:pPr>
      <w:proofErr w:type="spellStart"/>
      <w:r w:rsidRPr="004F10B4">
        <w:rPr>
          <w:rFonts w:ascii="Times New Roman" w:hAnsi="Times New Roman" w:cs="Times New Roman"/>
          <w:sz w:val="26"/>
          <w:szCs w:val="26"/>
        </w:rPr>
        <w:t>Oclusales</w:t>
      </w:r>
      <w:proofErr w:type="spellEnd"/>
    </w:p>
    <w:p w14:paraId="7156A0BA" w14:textId="77777777" w:rsidR="004F10B4" w:rsidRPr="00DC185C" w:rsidRDefault="004F10B4" w:rsidP="00DC185C">
      <w:pPr>
        <w:pStyle w:val="Prrafodelista"/>
        <w:numPr>
          <w:ilvl w:val="0"/>
          <w:numId w:val="31"/>
        </w:numPr>
        <w:spacing w:after="200" w:line="357" w:lineRule="auto"/>
        <w:rPr>
          <w:rFonts w:ascii="Times New Roman" w:hAnsi="Times New Roman" w:cs="Times New Roman"/>
          <w:sz w:val="26"/>
          <w:szCs w:val="26"/>
        </w:rPr>
      </w:pPr>
      <w:r w:rsidRPr="00203742">
        <w:rPr>
          <w:rFonts w:ascii="Times New Roman" w:hAnsi="Times New Roman" w:cs="Times New Roman"/>
          <w:sz w:val="26"/>
          <w:szCs w:val="26"/>
          <w:lang w:val="es-DO"/>
        </w:rPr>
        <w:t>Laboratorio</w:t>
      </w:r>
      <w:r w:rsidR="00DC185C">
        <w:rPr>
          <w:rFonts w:ascii="Times New Roman" w:hAnsi="Times New Roman" w:cs="Times New Roman"/>
          <w:sz w:val="26"/>
          <w:szCs w:val="26"/>
        </w:rPr>
        <w:t xml:space="preserve"> </w:t>
      </w:r>
      <w:proofErr w:type="spellStart"/>
      <w:r w:rsidR="00DC185C">
        <w:rPr>
          <w:rFonts w:ascii="Times New Roman" w:hAnsi="Times New Roman" w:cs="Times New Roman"/>
          <w:sz w:val="26"/>
          <w:szCs w:val="26"/>
        </w:rPr>
        <w:t>Clínico</w:t>
      </w:r>
      <w:proofErr w:type="spellEnd"/>
    </w:p>
    <w:p w14:paraId="2361010C" w14:textId="77777777" w:rsidR="00AE63AD" w:rsidRPr="00402DC6" w:rsidRDefault="00203742" w:rsidP="003E0FC1">
      <w:pPr>
        <w:spacing w:after="200" w:line="357" w:lineRule="auto"/>
        <w:ind w:left="0" w:right="0" w:firstLine="0"/>
        <w:rPr>
          <w:sz w:val="26"/>
          <w:szCs w:val="26"/>
        </w:rPr>
      </w:pPr>
      <w:r>
        <w:rPr>
          <w:sz w:val="26"/>
          <w:szCs w:val="26"/>
        </w:rPr>
        <w:t>De los mismos s</w:t>
      </w:r>
      <w:r w:rsidR="00E2247B" w:rsidRPr="00402DC6">
        <w:rPr>
          <w:sz w:val="26"/>
          <w:szCs w:val="26"/>
        </w:rPr>
        <w:t xml:space="preserve">e han beneficiado aproximadamente </w:t>
      </w:r>
      <w:r w:rsidR="005178D8" w:rsidRPr="00402DC6">
        <w:rPr>
          <w:b/>
          <w:color w:val="auto"/>
          <w:sz w:val="26"/>
          <w:szCs w:val="26"/>
        </w:rPr>
        <w:t xml:space="preserve">13,642 </w:t>
      </w:r>
      <w:r w:rsidR="005178D8" w:rsidRPr="00402DC6">
        <w:rPr>
          <w:b/>
          <w:sz w:val="26"/>
          <w:szCs w:val="26"/>
        </w:rPr>
        <w:t>militares</w:t>
      </w:r>
      <w:r w:rsidR="00E2247B" w:rsidRPr="00402DC6">
        <w:rPr>
          <w:color w:val="FF0000"/>
          <w:sz w:val="26"/>
          <w:szCs w:val="26"/>
        </w:rPr>
        <w:t xml:space="preserve"> </w:t>
      </w:r>
      <w:r w:rsidR="00E2247B" w:rsidRPr="00402DC6">
        <w:rPr>
          <w:sz w:val="26"/>
          <w:szCs w:val="26"/>
        </w:rPr>
        <w:t>y sus familiares, así com</w:t>
      </w:r>
      <w:r w:rsidR="00AE63AD" w:rsidRPr="00402DC6">
        <w:rPr>
          <w:sz w:val="26"/>
          <w:szCs w:val="26"/>
        </w:rPr>
        <w:t>o también al público en ge</w:t>
      </w:r>
      <w:r w:rsidR="00381215" w:rsidRPr="00402DC6">
        <w:rPr>
          <w:sz w:val="26"/>
          <w:szCs w:val="26"/>
        </w:rPr>
        <w:t>neral</w:t>
      </w:r>
      <w:r w:rsidR="00AE63AD" w:rsidRPr="00402DC6">
        <w:rPr>
          <w:sz w:val="26"/>
          <w:szCs w:val="26"/>
        </w:rPr>
        <w:t>.</w:t>
      </w:r>
    </w:p>
    <w:p w14:paraId="5B71FE67" w14:textId="77777777" w:rsidR="00AE63AD" w:rsidRPr="00402DC6" w:rsidRDefault="003E0FC1" w:rsidP="003E0FC1">
      <w:pPr>
        <w:tabs>
          <w:tab w:val="left" w:pos="2663"/>
        </w:tabs>
        <w:spacing w:after="200" w:line="357" w:lineRule="auto"/>
        <w:ind w:left="0" w:right="0" w:firstLine="708"/>
        <w:rPr>
          <w:sz w:val="26"/>
          <w:szCs w:val="26"/>
          <w:u w:val="single"/>
        </w:rPr>
      </w:pPr>
      <w:r w:rsidRPr="00402DC6">
        <w:rPr>
          <w:sz w:val="26"/>
          <w:szCs w:val="26"/>
        </w:rPr>
        <w:tab/>
      </w:r>
    </w:p>
    <w:p w14:paraId="3F39957A" w14:textId="77777777" w:rsidR="00EF46C2" w:rsidRDefault="00EF46C2">
      <w:pPr>
        <w:spacing w:after="160"/>
        <w:ind w:left="0" w:right="0" w:firstLine="0"/>
        <w:jc w:val="left"/>
        <w:rPr>
          <w:b/>
          <w:sz w:val="28"/>
          <w:szCs w:val="28"/>
        </w:rPr>
      </w:pPr>
      <w:r>
        <w:rPr>
          <w:b/>
          <w:sz w:val="28"/>
          <w:szCs w:val="28"/>
        </w:rPr>
        <w:br w:type="page"/>
      </w:r>
    </w:p>
    <w:p w14:paraId="1F283DEB" w14:textId="77777777" w:rsidR="00D505D7" w:rsidRPr="00217AA4" w:rsidRDefault="00B45C3F" w:rsidP="00217AA4">
      <w:pPr>
        <w:pStyle w:val="Ttulo1"/>
        <w:numPr>
          <w:ilvl w:val="0"/>
          <w:numId w:val="29"/>
        </w:numPr>
        <w:ind w:left="426" w:hanging="142"/>
        <w:rPr>
          <w:sz w:val="26"/>
          <w:szCs w:val="26"/>
        </w:rPr>
      </w:pPr>
      <w:bookmarkStart w:id="2" w:name="_Toc221619219"/>
      <w:r w:rsidRPr="00217AA4">
        <w:rPr>
          <w:sz w:val="26"/>
          <w:szCs w:val="26"/>
        </w:rPr>
        <w:lastRenderedPageBreak/>
        <w:t>INFORMACIÓN INSTITUCIONAL</w:t>
      </w:r>
      <w:bookmarkEnd w:id="2"/>
      <w:r w:rsidR="006F2151" w:rsidRPr="00217AA4">
        <w:rPr>
          <w:sz w:val="26"/>
          <w:szCs w:val="26"/>
        </w:rPr>
        <w:t xml:space="preserve"> </w:t>
      </w:r>
    </w:p>
    <w:p w14:paraId="65DC169E" w14:textId="77777777" w:rsidR="00D505D7" w:rsidRPr="00402DC6" w:rsidRDefault="00E2247B">
      <w:pPr>
        <w:spacing w:after="26"/>
        <w:ind w:left="0" w:right="0" w:firstLine="0"/>
        <w:jc w:val="left"/>
        <w:rPr>
          <w:sz w:val="26"/>
          <w:szCs w:val="26"/>
        </w:rPr>
      </w:pPr>
      <w:r w:rsidRPr="00402DC6">
        <w:rPr>
          <w:sz w:val="26"/>
          <w:szCs w:val="26"/>
        </w:rPr>
        <w:t xml:space="preserve"> </w:t>
      </w:r>
    </w:p>
    <w:p w14:paraId="475C98B8" w14:textId="77777777" w:rsidR="00D505D7" w:rsidRPr="00402DC6" w:rsidRDefault="00E2247B" w:rsidP="00D869C1">
      <w:pPr>
        <w:pStyle w:val="Ttulo3"/>
        <w:numPr>
          <w:ilvl w:val="1"/>
          <w:numId w:val="8"/>
        </w:numPr>
        <w:ind w:left="426" w:hanging="426"/>
        <w:rPr>
          <w:rFonts w:ascii="Times New Roman" w:hAnsi="Times New Roman" w:cs="Times New Roman"/>
          <w:sz w:val="26"/>
          <w:szCs w:val="26"/>
        </w:rPr>
      </w:pPr>
      <w:bookmarkStart w:id="3" w:name="_Toc221619220"/>
      <w:r w:rsidRPr="00402DC6">
        <w:rPr>
          <w:rFonts w:ascii="Times New Roman" w:hAnsi="Times New Roman" w:cs="Times New Roman"/>
          <w:sz w:val="26"/>
          <w:szCs w:val="26"/>
        </w:rPr>
        <w:t>Misión</w:t>
      </w:r>
      <w:bookmarkEnd w:id="3"/>
      <w:r w:rsidRPr="00402DC6">
        <w:rPr>
          <w:rFonts w:ascii="Times New Roman" w:hAnsi="Times New Roman" w:cs="Times New Roman"/>
          <w:sz w:val="26"/>
          <w:szCs w:val="26"/>
        </w:rPr>
        <w:t xml:space="preserve"> </w:t>
      </w:r>
    </w:p>
    <w:p w14:paraId="465BA535" w14:textId="77777777" w:rsidR="00400AB2" w:rsidRPr="00402DC6" w:rsidRDefault="00400AB2" w:rsidP="00613A04">
      <w:pPr>
        <w:spacing w:after="200" w:line="357" w:lineRule="auto"/>
        <w:ind w:left="0" w:right="0" w:firstLine="0"/>
        <w:rPr>
          <w:sz w:val="26"/>
          <w:szCs w:val="26"/>
        </w:rPr>
      </w:pPr>
      <w:r w:rsidRPr="00402DC6">
        <w:rPr>
          <w:sz w:val="26"/>
          <w:szCs w:val="26"/>
        </w:rPr>
        <w:t>Brindar a los miembros de las Fuerzas Armadas y sus familiares directos, servicios de protección social, con las asistencias y beneficios que le</w:t>
      </w:r>
      <w:r w:rsidR="00203742">
        <w:rPr>
          <w:sz w:val="26"/>
          <w:szCs w:val="26"/>
        </w:rPr>
        <w:t>s</w:t>
      </w:r>
      <w:r w:rsidRPr="00402DC6">
        <w:rPr>
          <w:sz w:val="26"/>
          <w:szCs w:val="26"/>
        </w:rPr>
        <w:t xml:space="preserve"> correspondan.</w:t>
      </w:r>
    </w:p>
    <w:p w14:paraId="44DDBE57" w14:textId="77777777" w:rsidR="00400AB2" w:rsidRPr="00402DC6" w:rsidRDefault="00400AB2">
      <w:pPr>
        <w:pStyle w:val="Ttulo3"/>
        <w:rPr>
          <w:rFonts w:ascii="Times New Roman" w:eastAsia="Times New Roman" w:hAnsi="Times New Roman" w:cs="Times New Roman"/>
          <w:b w:val="0"/>
          <w:sz w:val="26"/>
          <w:szCs w:val="26"/>
        </w:rPr>
      </w:pPr>
    </w:p>
    <w:p w14:paraId="09DBF284" w14:textId="77777777" w:rsidR="00D505D7" w:rsidRPr="00402DC6" w:rsidRDefault="00E2247B" w:rsidP="00D869C1">
      <w:pPr>
        <w:pStyle w:val="Ttulo3"/>
        <w:numPr>
          <w:ilvl w:val="1"/>
          <w:numId w:val="8"/>
        </w:numPr>
        <w:ind w:left="426" w:hanging="426"/>
        <w:rPr>
          <w:rFonts w:ascii="Times New Roman" w:hAnsi="Times New Roman" w:cs="Times New Roman"/>
          <w:sz w:val="26"/>
          <w:szCs w:val="26"/>
        </w:rPr>
      </w:pPr>
      <w:bookmarkStart w:id="4" w:name="_Toc221619221"/>
      <w:r w:rsidRPr="00402DC6">
        <w:rPr>
          <w:rFonts w:ascii="Times New Roman" w:hAnsi="Times New Roman" w:cs="Times New Roman"/>
          <w:sz w:val="26"/>
          <w:szCs w:val="26"/>
        </w:rPr>
        <w:t>Visión:</w:t>
      </w:r>
      <w:bookmarkEnd w:id="4"/>
      <w:r w:rsidRPr="00402DC6">
        <w:rPr>
          <w:rFonts w:ascii="Times New Roman" w:hAnsi="Times New Roman" w:cs="Times New Roman"/>
          <w:sz w:val="26"/>
          <w:szCs w:val="26"/>
        </w:rPr>
        <w:t xml:space="preserve"> </w:t>
      </w:r>
    </w:p>
    <w:p w14:paraId="55F35C70" w14:textId="77777777" w:rsidR="00400AB2" w:rsidRPr="00402DC6" w:rsidRDefault="00400AB2" w:rsidP="00613A04">
      <w:pPr>
        <w:spacing w:after="200" w:line="357" w:lineRule="auto"/>
        <w:ind w:left="0" w:right="0" w:firstLine="0"/>
        <w:rPr>
          <w:sz w:val="26"/>
          <w:szCs w:val="26"/>
        </w:rPr>
      </w:pPr>
      <w:r w:rsidRPr="00402DC6">
        <w:rPr>
          <w:sz w:val="26"/>
          <w:szCs w:val="26"/>
        </w:rPr>
        <w:t xml:space="preserve">Ser una Institución referente en la Seguridad Social, de manera eficiente y eficaz, que garantice las prestaciones de los beneficios y servicios con calidad. </w:t>
      </w:r>
    </w:p>
    <w:p w14:paraId="742E0E26" w14:textId="77777777" w:rsidR="00400AB2" w:rsidRPr="00402DC6" w:rsidRDefault="00400AB2">
      <w:pPr>
        <w:pStyle w:val="Ttulo3"/>
        <w:rPr>
          <w:rFonts w:ascii="Times New Roman" w:eastAsia="Times New Roman" w:hAnsi="Times New Roman" w:cs="Times New Roman"/>
          <w:b w:val="0"/>
          <w:sz w:val="26"/>
          <w:szCs w:val="26"/>
        </w:rPr>
      </w:pPr>
    </w:p>
    <w:p w14:paraId="25E1C35D" w14:textId="77777777" w:rsidR="00D505D7" w:rsidRPr="00402DC6" w:rsidRDefault="00E2247B" w:rsidP="00D869C1">
      <w:pPr>
        <w:pStyle w:val="Ttulo3"/>
        <w:numPr>
          <w:ilvl w:val="1"/>
          <w:numId w:val="8"/>
        </w:numPr>
        <w:ind w:left="567" w:hanging="425"/>
        <w:rPr>
          <w:rFonts w:ascii="Times New Roman" w:hAnsi="Times New Roman" w:cs="Times New Roman"/>
          <w:sz w:val="26"/>
          <w:szCs w:val="26"/>
        </w:rPr>
      </w:pPr>
      <w:bookmarkStart w:id="5" w:name="_Toc221619222"/>
      <w:r w:rsidRPr="00402DC6">
        <w:rPr>
          <w:rFonts w:ascii="Times New Roman" w:hAnsi="Times New Roman" w:cs="Times New Roman"/>
          <w:sz w:val="26"/>
          <w:szCs w:val="26"/>
        </w:rPr>
        <w:t>Valores</w:t>
      </w:r>
      <w:bookmarkEnd w:id="5"/>
      <w:r w:rsidRPr="00402DC6">
        <w:rPr>
          <w:rFonts w:ascii="Times New Roman" w:hAnsi="Times New Roman" w:cs="Times New Roman"/>
          <w:sz w:val="26"/>
          <w:szCs w:val="26"/>
        </w:rPr>
        <w:t xml:space="preserve"> </w:t>
      </w:r>
    </w:p>
    <w:p w14:paraId="61108E7D" w14:textId="77777777" w:rsidR="00D505D7" w:rsidRPr="00402DC6" w:rsidRDefault="00E2247B">
      <w:pPr>
        <w:numPr>
          <w:ilvl w:val="0"/>
          <w:numId w:val="2"/>
        </w:numPr>
        <w:ind w:right="0" w:hanging="422"/>
        <w:rPr>
          <w:sz w:val="26"/>
          <w:szCs w:val="26"/>
        </w:rPr>
      </w:pPr>
      <w:r w:rsidRPr="00402DC6">
        <w:rPr>
          <w:sz w:val="26"/>
          <w:szCs w:val="26"/>
        </w:rPr>
        <w:t xml:space="preserve">Solidaridad  </w:t>
      </w:r>
    </w:p>
    <w:p w14:paraId="53374B18" w14:textId="77777777" w:rsidR="00D505D7" w:rsidRPr="00402DC6" w:rsidRDefault="00E2247B">
      <w:pPr>
        <w:numPr>
          <w:ilvl w:val="0"/>
          <w:numId w:val="2"/>
        </w:numPr>
        <w:ind w:right="0" w:hanging="422"/>
        <w:rPr>
          <w:sz w:val="26"/>
          <w:szCs w:val="26"/>
        </w:rPr>
      </w:pPr>
      <w:r w:rsidRPr="00402DC6">
        <w:rPr>
          <w:sz w:val="26"/>
          <w:szCs w:val="26"/>
        </w:rPr>
        <w:t xml:space="preserve">Honestidad  </w:t>
      </w:r>
    </w:p>
    <w:p w14:paraId="0B48B0F6" w14:textId="77777777" w:rsidR="00D505D7" w:rsidRPr="00402DC6" w:rsidRDefault="00E2247B">
      <w:pPr>
        <w:numPr>
          <w:ilvl w:val="0"/>
          <w:numId w:val="2"/>
        </w:numPr>
        <w:ind w:right="0" w:hanging="422"/>
        <w:rPr>
          <w:sz w:val="26"/>
          <w:szCs w:val="26"/>
        </w:rPr>
      </w:pPr>
      <w:r w:rsidRPr="00402DC6">
        <w:rPr>
          <w:sz w:val="26"/>
          <w:szCs w:val="26"/>
        </w:rPr>
        <w:t xml:space="preserve">Responsabilidad  </w:t>
      </w:r>
    </w:p>
    <w:p w14:paraId="7EB98DA7" w14:textId="77777777" w:rsidR="00D505D7" w:rsidRPr="00402DC6" w:rsidRDefault="00E2247B">
      <w:pPr>
        <w:numPr>
          <w:ilvl w:val="0"/>
          <w:numId w:val="2"/>
        </w:numPr>
        <w:ind w:right="0" w:hanging="422"/>
        <w:rPr>
          <w:sz w:val="26"/>
          <w:szCs w:val="26"/>
        </w:rPr>
      </w:pPr>
      <w:r w:rsidRPr="00402DC6">
        <w:rPr>
          <w:sz w:val="26"/>
          <w:szCs w:val="26"/>
        </w:rPr>
        <w:t xml:space="preserve">Empatía  </w:t>
      </w:r>
    </w:p>
    <w:p w14:paraId="2F7C3A07" w14:textId="77777777" w:rsidR="00D505D7" w:rsidRPr="00402DC6" w:rsidRDefault="00E2247B">
      <w:pPr>
        <w:numPr>
          <w:ilvl w:val="0"/>
          <w:numId w:val="2"/>
        </w:numPr>
        <w:ind w:right="0" w:hanging="422"/>
        <w:rPr>
          <w:sz w:val="26"/>
          <w:szCs w:val="26"/>
        </w:rPr>
      </w:pPr>
      <w:r w:rsidRPr="00402DC6">
        <w:rPr>
          <w:sz w:val="26"/>
          <w:szCs w:val="26"/>
        </w:rPr>
        <w:t xml:space="preserve">Dignidad  </w:t>
      </w:r>
    </w:p>
    <w:p w14:paraId="4BCAE9D8" w14:textId="77777777" w:rsidR="00D505D7" w:rsidRPr="00402DC6" w:rsidRDefault="00E2247B">
      <w:pPr>
        <w:numPr>
          <w:ilvl w:val="0"/>
          <w:numId w:val="2"/>
        </w:numPr>
        <w:ind w:right="0" w:hanging="422"/>
        <w:rPr>
          <w:sz w:val="26"/>
          <w:szCs w:val="26"/>
        </w:rPr>
      </w:pPr>
      <w:r w:rsidRPr="00402DC6">
        <w:rPr>
          <w:sz w:val="26"/>
          <w:szCs w:val="26"/>
        </w:rPr>
        <w:t xml:space="preserve">Lealtad  </w:t>
      </w:r>
    </w:p>
    <w:p w14:paraId="4279F25D" w14:textId="77777777" w:rsidR="00D505D7" w:rsidRPr="00402DC6" w:rsidRDefault="00E2247B">
      <w:pPr>
        <w:numPr>
          <w:ilvl w:val="0"/>
          <w:numId w:val="2"/>
        </w:numPr>
        <w:ind w:right="0" w:hanging="422"/>
        <w:rPr>
          <w:sz w:val="26"/>
          <w:szCs w:val="26"/>
        </w:rPr>
      </w:pPr>
      <w:r w:rsidRPr="00402DC6">
        <w:rPr>
          <w:sz w:val="26"/>
          <w:szCs w:val="26"/>
        </w:rPr>
        <w:t xml:space="preserve">Eficacia </w:t>
      </w:r>
    </w:p>
    <w:p w14:paraId="5B53AD07" w14:textId="77777777" w:rsidR="00D505D7" w:rsidRPr="00402DC6" w:rsidRDefault="00E2247B">
      <w:pPr>
        <w:numPr>
          <w:ilvl w:val="0"/>
          <w:numId w:val="2"/>
        </w:numPr>
        <w:ind w:right="0" w:hanging="422"/>
        <w:rPr>
          <w:sz w:val="26"/>
          <w:szCs w:val="26"/>
        </w:rPr>
      </w:pPr>
      <w:r w:rsidRPr="00402DC6">
        <w:rPr>
          <w:sz w:val="26"/>
          <w:szCs w:val="26"/>
        </w:rPr>
        <w:t xml:space="preserve">Integridad  </w:t>
      </w:r>
    </w:p>
    <w:p w14:paraId="3421DE2E" w14:textId="77777777" w:rsidR="00E5149E" w:rsidRPr="00402DC6" w:rsidRDefault="00E2247B" w:rsidP="00420CB1">
      <w:pPr>
        <w:numPr>
          <w:ilvl w:val="0"/>
          <w:numId w:val="2"/>
        </w:numPr>
        <w:ind w:right="0" w:hanging="422"/>
        <w:rPr>
          <w:sz w:val="26"/>
          <w:szCs w:val="26"/>
        </w:rPr>
      </w:pPr>
      <w:r w:rsidRPr="00402DC6">
        <w:rPr>
          <w:sz w:val="26"/>
          <w:szCs w:val="26"/>
        </w:rPr>
        <w:t>Ética</w:t>
      </w:r>
    </w:p>
    <w:p w14:paraId="12554F20" w14:textId="77777777" w:rsidR="00993AAC" w:rsidRPr="00402DC6" w:rsidRDefault="00993AAC">
      <w:pPr>
        <w:spacing w:after="160"/>
        <w:ind w:left="0" w:right="0" w:firstLine="0"/>
        <w:jc w:val="left"/>
        <w:rPr>
          <w:sz w:val="26"/>
          <w:szCs w:val="26"/>
        </w:rPr>
      </w:pPr>
      <w:r w:rsidRPr="00402DC6">
        <w:rPr>
          <w:sz w:val="26"/>
          <w:szCs w:val="26"/>
        </w:rPr>
        <w:br w:type="page"/>
      </w:r>
    </w:p>
    <w:p w14:paraId="6DC92BE1" w14:textId="77777777" w:rsidR="00D505D7" w:rsidRPr="00217AA4" w:rsidRDefault="00B45C3F" w:rsidP="00217AA4">
      <w:pPr>
        <w:pStyle w:val="Ttulo1"/>
        <w:numPr>
          <w:ilvl w:val="0"/>
          <w:numId w:val="29"/>
        </w:numPr>
        <w:ind w:left="567" w:hanging="141"/>
        <w:rPr>
          <w:sz w:val="26"/>
          <w:szCs w:val="26"/>
        </w:rPr>
      </w:pPr>
      <w:bookmarkStart w:id="6" w:name="_Toc221619223"/>
      <w:r w:rsidRPr="00217AA4">
        <w:rPr>
          <w:sz w:val="26"/>
          <w:szCs w:val="26"/>
        </w:rPr>
        <w:lastRenderedPageBreak/>
        <w:t>MARCO LEGAL INSTITUCIONAL</w:t>
      </w:r>
      <w:bookmarkEnd w:id="6"/>
      <w:r w:rsidR="006F2151" w:rsidRPr="00217AA4">
        <w:rPr>
          <w:sz w:val="26"/>
          <w:szCs w:val="26"/>
        </w:rPr>
        <w:t xml:space="preserve"> </w:t>
      </w:r>
    </w:p>
    <w:p w14:paraId="59A54BDA" w14:textId="77777777" w:rsidR="00D505D7" w:rsidRPr="00402DC6" w:rsidRDefault="00E2247B">
      <w:pPr>
        <w:spacing w:after="175"/>
        <w:ind w:left="708" w:right="0" w:firstLine="0"/>
        <w:jc w:val="left"/>
        <w:rPr>
          <w:sz w:val="26"/>
          <w:szCs w:val="26"/>
        </w:rPr>
      </w:pPr>
      <w:r w:rsidRPr="00402DC6">
        <w:rPr>
          <w:sz w:val="26"/>
          <w:szCs w:val="26"/>
        </w:rPr>
        <w:t xml:space="preserve"> </w:t>
      </w:r>
    </w:p>
    <w:p w14:paraId="355BC070" w14:textId="77777777" w:rsidR="00D505D7" w:rsidRPr="00402DC6" w:rsidRDefault="00E2247B" w:rsidP="003E0FC1">
      <w:pPr>
        <w:spacing w:after="200" w:line="357" w:lineRule="auto"/>
        <w:ind w:left="0" w:right="0" w:firstLine="0"/>
        <w:rPr>
          <w:sz w:val="26"/>
          <w:szCs w:val="26"/>
        </w:rPr>
      </w:pPr>
      <w:r w:rsidRPr="00402DC6">
        <w:rPr>
          <w:sz w:val="26"/>
          <w:szCs w:val="26"/>
        </w:rPr>
        <w:t>El régimen legal del Instituto de Seguridad Social de las Fuerzas Armadas (ISSFFAA) está sustentado en</w:t>
      </w:r>
      <w:r w:rsidR="00412F61" w:rsidRPr="00402DC6">
        <w:rPr>
          <w:sz w:val="26"/>
          <w:szCs w:val="26"/>
        </w:rPr>
        <w:t xml:space="preserve"> </w:t>
      </w:r>
      <w:r w:rsidR="00AC4123" w:rsidRPr="00402DC6">
        <w:rPr>
          <w:sz w:val="26"/>
          <w:szCs w:val="26"/>
        </w:rPr>
        <w:t>un decreto emanado</w:t>
      </w:r>
      <w:r w:rsidRPr="00402DC6">
        <w:rPr>
          <w:sz w:val="26"/>
          <w:szCs w:val="26"/>
        </w:rPr>
        <w:t xml:space="preserve"> del Poder Ejecutivo, así como por los reglamentos y resoluciones adoptadas por el Consejo Directivo del Instituto de Seguridad Social de las Fuerzas Armadas (ISSFFAA), para regular las operaciones administrativas y financieras, dentro las cuales podemos citar las que se detallan a continuación: </w:t>
      </w:r>
    </w:p>
    <w:p w14:paraId="1BF26527" w14:textId="77777777" w:rsidR="00D505D7" w:rsidRPr="00402DC6" w:rsidRDefault="00E2247B" w:rsidP="003E0FC1">
      <w:pPr>
        <w:spacing w:after="201" w:line="357" w:lineRule="auto"/>
        <w:ind w:left="0" w:right="0" w:firstLine="0"/>
        <w:rPr>
          <w:sz w:val="26"/>
          <w:szCs w:val="26"/>
        </w:rPr>
      </w:pPr>
      <w:r w:rsidRPr="00402DC6">
        <w:rPr>
          <w:sz w:val="26"/>
          <w:szCs w:val="26"/>
        </w:rPr>
        <w:t xml:space="preserve">Decreto No. 3013, de fecha 26 de enero del 1982, el Poder Ejecutivo crea el Instituto de Seguridad Social de las Fuerzas Armadas (ISSFFAA), para facilitar a sus afiliados y familiares directos, la obtención de viviendas, salud, alimentación, recreación, educación, y otras facilidades a precios módicos. </w:t>
      </w:r>
    </w:p>
    <w:p w14:paraId="3D1F4230" w14:textId="77777777" w:rsidR="00D505D7" w:rsidRPr="00402DC6" w:rsidRDefault="00E2247B" w:rsidP="003E0FC1">
      <w:pPr>
        <w:spacing w:after="189" w:line="367" w:lineRule="auto"/>
        <w:ind w:left="0" w:right="0" w:firstLine="0"/>
        <w:rPr>
          <w:sz w:val="26"/>
          <w:szCs w:val="26"/>
        </w:rPr>
      </w:pPr>
      <w:r w:rsidRPr="00402DC6">
        <w:rPr>
          <w:sz w:val="26"/>
          <w:szCs w:val="26"/>
        </w:rPr>
        <w:t xml:space="preserve">Circular No.1-(2000), de fecha 7 de julio del 2000, del Secretario de las Fuerzas Armadas, se publica la resolución emitida por el Estado Mayor General de las Fuerzas Armadas y el Consejo Directivo del Instituto de Seguridad Social de las Fuerzas Armadas (ISSFFAA), que aprueba la modificación y ampliación del Sistema de Seguridad Social de los miembros de las Fuerzas Armadas, denominado “Plan de Préstamos Militares”. </w:t>
      </w:r>
    </w:p>
    <w:p w14:paraId="733B0E0A" w14:textId="77777777" w:rsidR="00D505D7" w:rsidRPr="00402DC6" w:rsidRDefault="0026208F" w:rsidP="003E0FC1">
      <w:pPr>
        <w:spacing w:after="201" w:line="357" w:lineRule="auto"/>
        <w:ind w:left="0" w:right="0" w:firstLine="0"/>
        <w:rPr>
          <w:sz w:val="26"/>
          <w:szCs w:val="26"/>
        </w:rPr>
      </w:pPr>
      <w:r>
        <w:rPr>
          <w:sz w:val="26"/>
          <w:szCs w:val="26"/>
        </w:rPr>
        <w:t>Este decreto adscribe al ISSFFAA al Ministerio</w:t>
      </w:r>
      <w:r w:rsidR="00E2247B" w:rsidRPr="00402DC6">
        <w:rPr>
          <w:sz w:val="26"/>
          <w:szCs w:val="26"/>
        </w:rPr>
        <w:t xml:space="preserve"> de Defensa y su funcionamiento está basado en el Reglamento Orgánico Núm. 3469, del 9 de agosto de 1982. Dicha pieza, además de estructurarlo internamente, define las prestaciones y servicios que dará el Instituto a sus afiliados. </w:t>
      </w:r>
    </w:p>
    <w:p w14:paraId="3B969756" w14:textId="77777777" w:rsidR="00D505D7" w:rsidRPr="00402DC6" w:rsidRDefault="00E2247B" w:rsidP="003E0FC1">
      <w:pPr>
        <w:spacing w:line="358" w:lineRule="auto"/>
        <w:ind w:left="0" w:right="0" w:firstLine="0"/>
        <w:rPr>
          <w:sz w:val="26"/>
          <w:szCs w:val="26"/>
        </w:rPr>
      </w:pPr>
      <w:r w:rsidRPr="00402DC6">
        <w:rPr>
          <w:sz w:val="26"/>
          <w:szCs w:val="26"/>
        </w:rPr>
        <w:t xml:space="preserve">Circular No. 14-88, de fecha 18 de octubre de 1988, del Secretario de Estado de las Fuerzas Armadas, se transcribe la resolución donde el Consejo Directivo aprueba la modificación de la cuota del Plan de Ahorro Obligatorio a los afiliados del ISSFFAA, para que se efectúen descuentos de sus sueldos de un 3% para oficiales y un 2% para los Alistados y a los Asimilados Militares de acuerdo a su categoría, equivalente a los miembros activos. (Esta disposición quedó sin efecto mediante la Circular No.1-(2000) del Secretario de Estado de las Fuerzas Armadas). </w:t>
      </w:r>
    </w:p>
    <w:p w14:paraId="1B3881E8" w14:textId="77777777" w:rsidR="00D505D7" w:rsidRPr="00402DC6" w:rsidRDefault="00E2247B" w:rsidP="003E0FC1">
      <w:pPr>
        <w:spacing w:after="200" w:line="357" w:lineRule="auto"/>
        <w:ind w:left="0" w:right="0" w:firstLine="0"/>
        <w:rPr>
          <w:sz w:val="26"/>
          <w:szCs w:val="26"/>
        </w:rPr>
      </w:pPr>
      <w:r w:rsidRPr="00402DC6">
        <w:rPr>
          <w:sz w:val="26"/>
          <w:szCs w:val="26"/>
        </w:rPr>
        <w:lastRenderedPageBreak/>
        <w:t xml:space="preserve">Circular No. 8-(1989), de fecha 7 de julio de 1989, del Secretario de Estado de las Fuerzas Armadas, se amplía la cobertura para el pago de indemnización a afiliados por lesiones recibidas por causas accidentales. </w:t>
      </w:r>
    </w:p>
    <w:p w14:paraId="61DC5594" w14:textId="77777777" w:rsidR="00D505D7" w:rsidRPr="00402DC6" w:rsidRDefault="00E2247B" w:rsidP="00420CB1">
      <w:pPr>
        <w:spacing w:after="0" w:line="357" w:lineRule="auto"/>
        <w:ind w:left="0" w:right="0" w:firstLine="0"/>
        <w:rPr>
          <w:sz w:val="26"/>
          <w:szCs w:val="26"/>
        </w:rPr>
      </w:pPr>
      <w:r w:rsidRPr="00402DC6">
        <w:rPr>
          <w:sz w:val="26"/>
          <w:szCs w:val="26"/>
        </w:rPr>
        <w:t>Mediante las Circulares Nos.2-96, de fecha 1ro. de marzo de 1996, la 23-97 de fecha 22 de septiembre de 1997 y la 24-97, de fecha 13 de octubre de 1997, del Secretario de Estado de las Fuerzas Armadas, se informa que los miembros de las Fuerzas Armadas, que requieran asistencia médica en el extranjero, recibirán</w:t>
      </w:r>
      <w:r w:rsidR="00F56CC3">
        <w:rPr>
          <w:sz w:val="26"/>
          <w:szCs w:val="26"/>
        </w:rPr>
        <w:t xml:space="preserve"> este beneficio</w:t>
      </w:r>
      <w:r w:rsidRPr="00402DC6">
        <w:rPr>
          <w:sz w:val="26"/>
          <w:szCs w:val="26"/>
        </w:rPr>
        <w:t xml:space="preserve"> por recomendación de una Junta Médica Militar. </w:t>
      </w:r>
    </w:p>
    <w:p w14:paraId="5CCC06B9" w14:textId="77777777" w:rsidR="00420CB1" w:rsidRPr="00402DC6" w:rsidRDefault="00420CB1" w:rsidP="00420CB1">
      <w:pPr>
        <w:spacing w:after="0" w:line="357" w:lineRule="auto"/>
        <w:ind w:left="0" w:right="0" w:firstLine="0"/>
        <w:rPr>
          <w:sz w:val="26"/>
          <w:szCs w:val="26"/>
        </w:rPr>
      </w:pPr>
    </w:p>
    <w:p w14:paraId="1A2ADFFE" w14:textId="77777777" w:rsidR="00D505D7" w:rsidRPr="00402DC6" w:rsidRDefault="00E2247B" w:rsidP="00420CB1">
      <w:pPr>
        <w:spacing w:after="0" w:line="357" w:lineRule="auto"/>
        <w:ind w:left="0" w:right="0" w:firstLine="0"/>
        <w:rPr>
          <w:sz w:val="26"/>
          <w:szCs w:val="26"/>
        </w:rPr>
      </w:pPr>
      <w:r w:rsidRPr="00402DC6">
        <w:rPr>
          <w:sz w:val="26"/>
          <w:szCs w:val="26"/>
        </w:rPr>
        <w:t xml:space="preserve">Mediante las circulares Nos. 4-96, de fecha 19 de abril de 1996, la 6-96, de fecha 9 de junio de 1996 y la 20-97 de fecha 22 de julio de 1997, del Secretario de las Fuerzas Armadas, se informa que el Consejo Directivo aprueba la creación y regulación del Nuevo Plan de Retiro, donde todos los miembros de las Fuerzas Armadas que pasen a la situación de retiro y que hayan cumplido 25 años o más en servicio activo ininterrumpidos, serán beneficiados con un bono proporcional del último sueldo devengado al momento de su puesta en retiro, de acuerdo al rango. </w:t>
      </w:r>
    </w:p>
    <w:p w14:paraId="79DFE59E" w14:textId="77777777" w:rsidR="00993AAC" w:rsidRPr="00402DC6" w:rsidRDefault="00993AAC">
      <w:pPr>
        <w:spacing w:after="160"/>
        <w:ind w:left="0" w:right="0" w:firstLine="0"/>
        <w:jc w:val="left"/>
        <w:rPr>
          <w:sz w:val="26"/>
          <w:szCs w:val="26"/>
        </w:rPr>
      </w:pPr>
      <w:r w:rsidRPr="00402DC6">
        <w:rPr>
          <w:sz w:val="26"/>
          <w:szCs w:val="26"/>
        </w:rPr>
        <w:br w:type="page"/>
      </w:r>
    </w:p>
    <w:p w14:paraId="1D78D024" w14:textId="77777777" w:rsidR="00D505D7" w:rsidRPr="00217AA4" w:rsidRDefault="0065239E" w:rsidP="00217AA4">
      <w:pPr>
        <w:pStyle w:val="Ttulo1"/>
        <w:numPr>
          <w:ilvl w:val="0"/>
          <w:numId w:val="29"/>
        </w:numPr>
        <w:ind w:left="426" w:hanging="142"/>
        <w:rPr>
          <w:sz w:val="26"/>
          <w:szCs w:val="26"/>
        </w:rPr>
      </w:pPr>
      <w:bookmarkStart w:id="7" w:name="_Toc221619224"/>
      <w:r w:rsidRPr="00217AA4">
        <w:rPr>
          <w:sz w:val="26"/>
          <w:szCs w:val="26"/>
        </w:rPr>
        <w:lastRenderedPageBreak/>
        <w:t>ANTECEDENTES HISTÓRICOS DEL ISSFFAA</w:t>
      </w:r>
      <w:r w:rsidR="006F2151" w:rsidRPr="00217AA4">
        <w:rPr>
          <w:sz w:val="26"/>
          <w:szCs w:val="26"/>
        </w:rPr>
        <w:t>.</w:t>
      </w:r>
      <w:bookmarkEnd w:id="7"/>
      <w:r w:rsidR="006F2151" w:rsidRPr="00217AA4">
        <w:rPr>
          <w:sz w:val="26"/>
          <w:szCs w:val="26"/>
        </w:rPr>
        <w:t xml:space="preserve"> </w:t>
      </w:r>
    </w:p>
    <w:p w14:paraId="3ED5C4BA" w14:textId="77777777" w:rsidR="00183EB7" w:rsidRPr="00402DC6" w:rsidRDefault="00183EB7" w:rsidP="00183EB7"/>
    <w:p w14:paraId="29E8F0A2" w14:textId="77777777" w:rsidR="00D505D7" w:rsidRPr="00402DC6" w:rsidRDefault="00E2247B" w:rsidP="003E0FC1">
      <w:pPr>
        <w:spacing w:after="199" w:line="358" w:lineRule="auto"/>
        <w:ind w:left="0" w:right="0" w:firstLine="0"/>
        <w:rPr>
          <w:sz w:val="26"/>
          <w:szCs w:val="26"/>
        </w:rPr>
      </w:pPr>
      <w:r w:rsidRPr="00402DC6">
        <w:rPr>
          <w:sz w:val="26"/>
          <w:szCs w:val="26"/>
        </w:rPr>
        <w:t xml:space="preserve">El 26 de enero del 1982, mediante el decreto No.3013, el Poder Ejecutivo creó el Instituto de Seguridad Social de las Fuerzas Armadas (ISSFFAA). </w:t>
      </w:r>
    </w:p>
    <w:p w14:paraId="68644141" w14:textId="77777777" w:rsidR="00D505D7" w:rsidRPr="00402DC6" w:rsidRDefault="00E2247B" w:rsidP="003E0FC1">
      <w:pPr>
        <w:spacing w:after="198" w:line="357" w:lineRule="auto"/>
        <w:ind w:left="0" w:right="0" w:firstLine="0"/>
        <w:rPr>
          <w:sz w:val="26"/>
          <w:szCs w:val="26"/>
        </w:rPr>
      </w:pPr>
      <w:r w:rsidRPr="00402DC6">
        <w:rPr>
          <w:sz w:val="26"/>
          <w:szCs w:val="26"/>
        </w:rPr>
        <w:t xml:space="preserve">En fecha 09 de agosto de 1982, el Poder Ejecutivo dictó el Reglamento No. 3469, en el cual se establecieron las funciones del Instituto de Seguridad Social de las Fuerzas Armadas y su organización general, así como la estructura organizativa formal. </w:t>
      </w:r>
    </w:p>
    <w:p w14:paraId="6928429D" w14:textId="77777777" w:rsidR="00D505D7" w:rsidRPr="00402DC6" w:rsidRDefault="00E97478" w:rsidP="003E0FC1">
      <w:pPr>
        <w:spacing w:after="200" w:line="358" w:lineRule="auto"/>
        <w:ind w:left="0" w:right="0" w:firstLine="0"/>
        <w:rPr>
          <w:sz w:val="26"/>
          <w:szCs w:val="26"/>
        </w:rPr>
      </w:pPr>
      <w:r w:rsidRPr="00E97478">
        <w:rPr>
          <w:sz w:val="26"/>
          <w:szCs w:val="26"/>
        </w:rPr>
        <w:t>El crecimiento institucional y operativo del país requirió que el ISSFFAA adecuara sus funciones y fortaleciera su estructura tecnológica y administrativa</w:t>
      </w:r>
      <w:r w:rsidR="00E2247B" w:rsidRPr="00402DC6">
        <w:rPr>
          <w:sz w:val="26"/>
          <w:szCs w:val="26"/>
        </w:rPr>
        <w:t xml:space="preserve">, </w:t>
      </w:r>
      <w:r w:rsidR="0065239E">
        <w:rPr>
          <w:sz w:val="26"/>
          <w:szCs w:val="26"/>
        </w:rPr>
        <w:t>por tanto ha adecuado sus funciones y capacidades</w:t>
      </w:r>
      <w:r w:rsidR="00A832E7">
        <w:rPr>
          <w:sz w:val="26"/>
          <w:szCs w:val="26"/>
        </w:rPr>
        <w:t xml:space="preserve"> operativas para adaptarse a dichos retos, incrementando e introduciendo optimizaciones tecnológicas e incremento de personal con relación a sus primeros años de operación, así como otras mejoras institucionales</w:t>
      </w:r>
      <w:r w:rsidR="00184B8B">
        <w:rPr>
          <w:sz w:val="26"/>
          <w:szCs w:val="26"/>
        </w:rPr>
        <w:t xml:space="preserve"> que han</w:t>
      </w:r>
      <w:r w:rsidR="00A832E7">
        <w:rPr>
          <w:sz w:val="26"/>
          <w:szCs w:val="26"/>
        </w:rPr>
        <w:t xml:space="preserve"> permitido responder efectivamente a las demandas de nuestros afiliados y sus familiares directos.</w:t>
      </w:r>
      <w:r w:rsidR="00E2247B" w:rsidRPr="00402DC6">
        <w:rPr>
          <w:sz w:val="26"/>
          <w:szCs w:val="26"/>
        </w:rPr>
        <w:t xml:space="preserve"> </w:t>
      </w:r>
    </w:p>
    <w:p w14:paraId="48905F5F" w14:textId="77777777" w:rsidR="00D505D7" w:rsidRPr="00402DC6" w:rsidRDefault="00E2247B" w:rsidP="002C0005">
      <w:pPr>
        <w:spacing w:line="360" w:lineRule="auto"/>
        <w:ind w:left="0" w:right="0" w:firstLine="0"/>
        <w:rPr>
          <w:sz w:val="26"/>
          <w:szCs w:val="26"/>
        </w:rPr>
      </w:pPr>
      <w:r w:rsidRPr="00402DC6">
        <w:rPr>
          <w:sz w:val="26"/>
          <w:szCs w:val="26"/>
        </w:rPr>
        <w:t xml:space="preserve">Mediante el Decreto No. 241-01, de fecha 14 de febrero del 2001 del Señor Presidente Constitucional de la República, la Policía Nacional fue separada del Instituto, creándose un nuevo instituto para los miembros de dicha institución ISSPOL. </w:t>
      </w:r>
    </w:p>
    <w:p w14:paraId="65A78D49" w14:textId="77777777" w:rsidR="00613A04" w:rsidRPr="00402DC6" w:rsidRDefault="00613A04">
      <w:pPr>
        <w:spacing w:after="160"/>
        <w:ind w:left="0" w:right="0" w:firstLine="0"/>
        <w:jc w:val="left"/>
        <w:rPr>
          <w:sz w:val="26"/>
          <w:szCs w:val="26"/>
        </w:rPr>
      </w:pPr>
      <w:r w:rsidRPr="00402DC6">
        <w:rPr>
          <w:sz w:val="26"/>
          <w:szCs w:val="26"/>
        </w:rPr>
        <w:br w:type="page"/>
      </w:r>
    </w:p>
    <w:p w14:paraId="67E41830" w14:textId="77777777" w:rsidR="00D505D7" w:rsidRPr="00217AA4" w:rsidRDefault="00DC28E4" w:rsidP="00217AA4">
      <w:pPr>
        <w:pStyle w:val="Ttulo1"/>
        <w:numPr>
          <w:ilvl w:val="0"/>
          <w:numId w:val="29"/>
        </w:numPr>
        <w:ind w:left="426" w:hanging="142"/>
        <w:rPr>
          <w:sz w:val="26"/>
          <w:szCs w:val="26"/>
        </w:rPr>
      </w:pPr>
      <w:bookmarkStart w:id="8" w:name="_Toc221619225"/>
      <w:r w:rsidRPr="00217AA4">
        <w:rPr>
          <w:sz w:val="26"/>
          <w:szCs w:val="26"/>
        </w:rPr>
        <w:lastRenderedPageBreak/>
        <w:t>ESTRUCTURA ORGANIZACIONAL</w:t>
      </w:r>
      <w:bookmarkEnd w:id="8"/>
      <w:r w:rsidRPr="00217AA4">
        <w:rPr>
          <w:sz w:val="26"/>
          <w:szCs w:val="26"/>
        </w:rPr>
        <w:t xml:space="preserve"> </w:t>
      </w:r>
    </w:p>
    <w:p w14:paraId="3480CE24" w14:textId="77777777" w:rsidR="002B76C4" w:rsidRPr="00402DC6" w:rsidRDefault="002B76C4" w:rsidP="002B76C4">
      <w:pPr>
        <w:rPr>
          <w:sz w:val="26"/>
          <w:szCs w:val="26"/>
        </w:rPr>
      </w:pPr>
    </w:p>
    <w:p w14:paraId="4C7119B6" w14:textId="77777777" w:rsidR="00D505D7" w:rsidRPr="00402DC6" w:rsidRDefault="00E2247B" w:rsidP="00C470F8">
      <w:pPr>
        <w:spacing w:after="112"/>
        <w:ind w:left="-851" w:right="0" w:firstLine="0"/>
        <w:jc w:val="left"/>
        <w:rPr>
          <w:sz w:val="26"/>
          <w:szCs w:val="26"/>
        </w:rPr>
      </w:pPr>
      <w:r w:rsidRPr="00402DC6">
        <w:rPr>
          <w:noProof/>
          <w:sz w:val="26"/>
          <w:szCs w:val="26"/>
          <w:lang w:val="es-MX" w:eastAsia="es-MX"/>
        </w:rPr>
        <w:drawing>
          <wp:inline distT="0" distB="0" distL="0" distR="0" wp14:anchorId="7073A8A4" wp14:editId="201994D0">
            <wp:extent cx="6953250" cy="4076700"/>
            <wp:effectExtent l="0" t="0" r="0" b="0"/>
            <wp:docPr id="1111" name="Picture 1111"/>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rotWithShape="1">
                    <a:blip r:embed="rId14" cstate="print">
                      <a:extLst>
                        <a:ext uri="{28A0092B-C50C-407E-A947-70E740481C1C}">
                          <a14:useLocalDpi xmlns:a14="http://schemas.microsoft.com/office/drawing/2010/main" val="0"/>
                        </a:ext>
                      </a:extLst>
                    </a:blip>
                    <a:srcRect l="5849" t="14723" r="4148"/>
                    <a:stretch/>
                  </pic:blipFill>
                  <pic:spPr bwMode="auto">
                    <a:xfrm>
                      <a:off x="0" y="0"/>
                      <a:ext cx="6995757" cy="4101622"/>
                    </a:xfrm>
                    <a:prstGeom prst="rect">
                      <a:avLst/>
                    </a:prstGeom>
                    <a:ln>
                      <a:noFill/>
                    </a:ln>
                    <a:extLst>
                      <a:ext uri="{53640926-AAD7-44D8-BBD7-CCE9431645EC}">
                        <a14:shadowObscured xmlns:a14="http://schemas.microsoft.com/office/drawing/2010/main"/>
                      </a:ext>
                    </a:extLst>
                  </pic:spPr>
                </pic:pic>
              </a:graphicData>
            </a:graphic>
          </wp:inline>
        </w:drawing>
      </w:r>
    </w:p>
    <w:p w14:paraId="29F444C5" w14:textId="77777777" w:rsidR="00D505D7" w:rsidRPr="00402DC6" w:rsidRDefault="00E2247B">
      <w:pPr>
        <w:spacing w:after="350"/>
        <w:ind w:left="708" w:right="0" w:firstLine="0"/>
        <w:jc w:val="left"/>
        <w:rPr>
          <w:sz w:val="26"/>
          <w:szCs w:val="26"/>
        </w:rPr>
      </w:pPr>
      <w:r w:rsidRPr="00402DC6">
        <w:rPr>
          <w:b/>
          <w:sz w:val="26"/>
          <w:szCs w:val="26"/>
        </w:rPr>
        <w:t xml:space="preserve"> </w:t>
      </w:r>
    </w:p>
    <w:p w14:paraId="1AFEF164" w14:textId="77777777" w:rsidR="00D505D7" w:rsidRPr="00402DC6" w:rsidRDefault="00E2247B">
      <w:pPr>
        <w:spacing w:after="0"/>
        <w:ind w:left="0" w:right="0" w:firstLine="0"/>
        <w:jc w:val="left"/>
        <w:rPr>
          <w:sz w:val="26"/>
          <w:szCs w:val="26"/>
        </w:rPr>
      </w:pPr>
      <w:r w:rsidRPr="00402DC6">
        <w:rPr>
          <w:b/>
          <w:sz w:val="26"/>
          <w:szCs w:val="26"/>
        </w:rPr>
        <w:t xml:space="preserve"> </w:t>
      </w:r>
    </w:p>
    <w:p w14:paraId="417F492B" w14:textId="77777777" w:rsidR="00D505D7" w:rsidRPr="00402DC6" w:rsidRDefault="00E2247B">
      <w:pPr>
        <w:spacing w:after="0"/>
        <w:ind w:left="0" w:right="0" w:firstLine="0"/>
        <w:jc w:val="left"/>
        <w:rPr>
          <w:sz w:val="26"/>
          <w:szCs w:val="26"/>
        </w:rPr>
      </w:pPr>
      <w:r w:rsidRPr="00402DC6">
        <w:rPr>
          <w:b/>
          <w:sz w:val="26"/>
          <w:szCs w:val="26"/>
        </w:rPr>
        <w:t xml:space="preserve"> </w:t>
      </w:r>
    </w:p>
    <w:p w14:paraId="4B26C72B" w14:textId="77777777" w:rsidR="00D505D7" w:rsidRPr="00402DC6" w:rsidRDefault="00E2247B">
      <w:pPr>
        <w:spacing w:after="0"/>
        <w:ind w:left="0" w:right="0" w:firstLine="0"/>
        <w:jc w:val="left"/>
        <w:rPr>
          <w:sz w:val="26"/>
          <w:szCs w:val="26"/>
        </w:rPr>
      </w:pPr>
      <w:r w:rsidRPr="00402DC6">
        <w:rPr>
          <w:b/>
          <w:sz w:val="26"/>
          <w:szCs w:val="26"/>
        </w:rPr>
        <w:t xml:space="preserve"> </w:t>
      </w:r>
    </w:p>
    <w:p w14:paraId="29B3A094" w14:textId="77777777" w:rsidR="00D505D7" w:rsidRPr="00402DC6" w:rsidRDefault="00E2247B">
      <w:pPr>
        <w:spacing w:after="218"/>
        <w:ind w:left="0" w:right="0" w:firstLine="0"/>
        <w:jc w:val="left"/>
        <w:rPr>
          <w:sz w:val="26"/>
          <w:szCs w:val="26"/>
        </w:rPr>
      </w:pPr>
      <w:r w:rsidRPr="00402DC6">
        <w:rPr>
          <w:rFonts w:eastAsia="Calibri"/>
          <w:sz w:val="26"/>
          <w:szCs w:val="26"/>
        </w:rPr>
        <w:t xml:space="preserve"> </w:t>
      </w:r>
    </w:p>
    <w:p w14:paraId="6B240D14" w14:textId="77777777" w:rsidR="00613A04" w:rsidRPr="00402DC6" w:rsidRDefault="00E2247B" w:rsidP="006936FB">
      <w:pPr>
        <w:spacing w:after="218"/>
        <w:ind w:left="0" w:right="0" w:firstLine="0"/>
        <w:jc w:val="left"/>
        <w:rPr>
          <w:rFonts w:eastAsia="Calibri"/>
          <w:sz w:val="26"/>
          <w:szCs w:val="26"/>
        </w:rPr>
      </w:pPr>
      <w:r w:rsidRPr="00402DC6">
        <w:rPr>
          <w:rFonts w:eastAsia="Calibri"/>
          <w:sz w:val="26"/>
          <w:szCs w:val="26"/>
        </w:rPr>
        <w:t xml:space="preserve"> </w:t>
      </w:r>
    </w:p>
    <w:p w14:paraId="6116A4C3" w14:textId="77777777" w:rsidR="00613A04" w:rsidRPr="00402DC6" w:rsidRDefault="00613A04">
      <w:pPr>
        <w:spacing w:after="160"/>
        <w:ind w:left="0" w:right="0" w:firstLine="0"/>
        <w:jc w:val="left"/>
        <w:rPr>
          <w:rFonts w:eastAsia="Calibri"/>
          <w:sz w:val="26"/>
          <w:szCs w:val="26"/>
        </w:rPr>
      </w:pPr>
      <w:r w:rsidRPr="00402DC6">
        <w:rPr>
          <w:rFonts w:eastAsia="Calibri"/>
          <w:sz w:val="26"/>
          <w:szCs w:val="26"/>
        </w:rPr>
        <w:br w:type="page"/>
      </w:r>
    </w:p>
    <w:p w14:paraId="3CBBA747" w14:textId="77777777" w:rsidR="00D505D7" w:rsidRPr="00DC28E4" w:rsidRDefault="00C66A0B" w:rsidP="00217AA4">
      <w:pPr>
        <w:pStyle w:val="Ttulo1"/>
        <w:numPr>
          <w:ilvl w:val="0"/>
          <w:numId w:val="29"/>
        </w:numPr>
        <w:ind w:left="426" w:hanging="142"/>
        <w:rPr>
          <w:sz w:val="26"/>
          <w:szCs w:val="26"/>
        </w:rPr>
      </w:pPr>
      <w:bookmarkStart w:id="9" w:name="_Toc221619226"/>
      <w:r w:rsidRPr="00217AA4">
        <w:rPr>
          <w:sz w:val="26"/>
          <w:szCs w:val="26"/>
        </w:rPr>
        <w:lastRenderedPageBreak/>
        <w:t>RESULTADOS DE LA GESTIÓN DEL AÑO 202</w:t>
      </w:r>
      <w:r w:rsidR="007C6FF7" w:rsidRPr="00217AA4">
        <w:rPr>
          <w:sz w:val="26"/>
          <w:szCs w:val="26"/>
        </w:rPr>
        <w:t>5</w:t>
      </w:r>
      <w:bookmarkEnd w:id="9"/>
    </w:p>
    <w:p w14:paraId="060D31DA" w14:textId="77777777" w:rsidR="00D505D7" w:rsidRPr="00402DC6" w:rsidRDefault="00E2247B" w:rsidP="0028448B">
      <w:pPr>
        <w:spacing w:after="0"/>
        <w:ind w:left="142" w:right="0" w:firstLine="0"/>
        <w:jc w:val="left"/>
        <w:rPr>
          <w:sz w:val="26"/>
          <w:szCs w:val="26"/>
        </w:rPr>
      </w:pPr>
      <w:r w:rsidRPr="00402DC6">
        <w:rPr>
          <w:sz w:val="26"/>
          <w:szCs w:val="26"/>
        </w:rPr>
        <w:t xml:space="preserve"> </w:t>
      </w:r>
      <w:r w:rsidRPr="00402DC6">
        <w:rPr>
          <w:sz w:val="26"/>
          <w:szCs w:val="26"/>
        </w:rPr>
        <w:tab/>
        <w:t xml:space="preserve"> </w:t>
      </w:r>
    </w:p>
    <w:p w14:paraId="433E309E" w14:textId="77777777" w:rsidR="00D505D7" w:rsidRPr="008351FA" w:rsidRDefault="006F2151" w:rsidP="00DC28E4">
      <w:pPr>
        <w:pStyle w:val="Ttulo1"/>
        <w:numPr>
          <w:ilvl w:val="0"/>
          <w:numId w:val="9"/>
        </w:numPr>
        <w:ind w:left="426" w:hanging="416"/>
        <w:rPr>
          <w:sz w:val="26"/>
          <w:szCs w:val="26"/>
        </w:rPr>
      </w:pPr>
      <w:bookmarkStart w:id="10" w:name="_Toc220394764"/>
      <w:bookmarkStart w:id="11" w:name="_Toc221619227"/>
      <w:r w:rsidRPr="008351FA">
        <w:rPr>
          <w:sz w:val="26"/>
          <w:szCs w:val="26"/>
        </w:rPr>
        <w:t>Metas Institucionales</w:t>
      </w:r>
      <w:r w:rsidR="00876D54" w:rsidRPr="008351FA">
        <w:rPr>
          <w:sz w:val="26"/>
          <w:szCs w:val="26"/>
        </w:rPr>
        <w:t>.</w:t>
      </w:r>
      <w:bookmarkEnd w:id="10"/>
      <w:bookmarkEnd w:id="11"/>
    </w:p>
    <w:p w14:paraId="43DBEE9F" w14:textId="77777777" w:rsidR="00876D54" w:rsidRPr="00402DC6" w:rsidRDefault="00876D54" w:rsidP="00876D54">
      <w:pPr>
        <w:spacing w:after="0"/>
        <w:ind w:right="0"/>
        <w:jc w:val="left"/>
        <w:rPr>
          <w:b/>
          <w:sz w:val="26"/>
          <w:szCs w:val="26"/>
        </w:rPr>
      </w:pPr>
      <w:r w:rsidRPr="00402DC6">
        <w:t xml:space="preserve">  </w:t>
      </w:r>
    </w:p>
    <w:p w14:paraId="675E1FB4" w14:textId="77777777" w:rsidR="00876D54" w:rsidRPr="00402DC6" w:rsidRDefault="00876D54" w:rsidP="008F1E3E">
      <w:pPr>
        <w:spacing w:after="117" w:line="360" w:lineRule="auto"/>
        <w:ind w:right="-1" w:firstLine="0"/>
        <w:rPr>
          <w:sz w:val="26"/>
          <w:szCs w:val="26"/>
        </w:rPr>
      </w:pPr>
      <w:r w:rsidRPr="00402DC6">
        <w:rPr>
          <w:sz w:val="26"/>
          <w:szCs w:val="26"/>
        </w:rPr>
        <w:t>El Instituto de Seguridad Social de las Fuerzas Armadas (ISSFFAA)</w:t>
      </w:r>
      <w:r w:rsidR="007253D8" w:rsidRPr="00402DC6">
        <w:rPr>
          <w:sz w:val="26"/>
          <w:szCs w:val="26"/>
        </w:rPr>
        <w:t>, cumple con la</w:t>
      </w:r>
      <w:r w:rsidRPr="00402DC6">
        <w:rPr>
          <w:sz w:val="26"/>
          <w:szCs w:val="26"/>
        </w:rPr>
        <w:t xml:space="preserve"> Línea de Acción de la Estrategia Nacional de Desarrollo (END) Eje Estratégico PEI E2: “Mejorar la calidad de vida de los miembros de las Fuerzas Armadas y sus familiares”. Objetivo Estratégico PEI OE1: “Promover el bienestar de los miembros de las Fuerzas Armadas activos, y en la posic</w:t>
      </w:r>
      <w:r w:rsidR="007253D8" w:rsidRPr="00402DC6">
        <w:rPr>
          <w:sz w:val="26"/>
          <w:szCs w:val="26"/>
        </w:rPr>
        <w:t>ión de retiro y sus familiares”.</w:t>
      </w:r>
      <w:r w:rsidRPr="00402DC6">
        <w:rPr>
          <w:sz w:val="26"/>
          <w:szCs w:val="26"/>
        </w:rPr>
        <w:t xml:space="preserve"> </w:t>
      </w:r>
    </w:p>
    <w:p w14:paraId="20F32358" w14:textId="77777777" w:rsidR="00D505D7" w:rsidRPr="00402DC6" w:rsidRDefault="004A6AEB" w:rsidP="00AB3FC4">
      <w:pPr>
        <w:spacing w:after="22" w:line="360" w:lineRule="auto"/>
        <w:ind w:left="0" w:right="0" w:firstLine="0"/>
        <w:rPr>
          <w:sz w:val="26"/>
          <w:szCs w:val="26"/>
        </w:rPr>
      </w:pPr>
      <w:r w:rsidRPr="00402DC6">
        <w:rPr>
          <w:sz w:val="26"/>
          <w:szCs w:val="26"/>
        </w:rPr>
        <w:t>Los esfuerzos institucionales están</w:t>
      </w:r>
      <w:r w:rsidR="00E2247B" w:rsidRPr="00402DC6">
        <w:rPr>
          <w:sz w:val="26"/>
          <w:szCs w:val="26"/>
        </w:rPr>
        <w:t xml:space="preserve"> dirigidos </w:t>
      </w:r>
      <w:r w:rsidR="00D02E33">
        <w:rPr>
          <w:sz w:val="26"/>
          <w:szCs w:val="26"/>
        </w:rPr>
        <w:t>a</w:t>
      </w:r>
      <w:r w:rsidR="00E2247B" w:rsidRPr="00402DC6">
        <w:rPr>
          <w:sz w:val="26"/>
          <w:szCs w:val="26"/>
        </w:rPr>
        <w:t xml:space="preserve"> realizar y cumplir con eficacia la Planificación Estratégica Institucional (PEI)</w:t>
      </w:r>
      <w:r w:rsidR="008A3AC4" w:rsidRPr="00402DC6">
        <w:rPr>
          <w:sz w:val="26"/>
          <w:szCs w:val="26"/>
        </w:rPr>
        <w:t xml:space="preserve"> 2025-2028</w:t>
      </w:r>
      <w:r w:rsidR="00E2247B" w:rsidRPr="00402DC6">
        <w:rPr>
          <w:sz w:val="26"/>
          <w:szCs w:val="26"/>
        </w:rPr>
        <w:t xml:space="preserve"> y la Planificación Operativa Anual (POA)</w:t>
      </w:r>
      <w:r w:rsidR="00A475AD" w:rsidRPr="00402DC6">
        <w:rPr>
          <w:sz w:val="26"/>
          <w:szCs w:val="26"/>
        </w:rPr>
        <w:t xml:space="preserve"> 202</w:t>
      </w:r>
      <w:r w:rsidR="008A3AC4" w:rsidRPr="00402DC6">
        <w:rPr>
          <w:sz w:val="26"/>
          <w:szCs w:val="26"/>
        </w:rPr>
        <w:t>5</w:t>
      </w:r>
      <w:r w:rsidR="00E2247B" w:rsidRPr="00402DC6">
        <w:rPr>
          <w:sz w:val="26"/>
          <w:szCs w:val="26"/>
        </w:rPr>
        <w:t xml:space="preserve">, donde están plasmadas las principales actividades realizadas en los diferentes ámbitos en los cuales se desarrolla este instituto. Dichas actividades son las siguientes: </w:t>
      </w:r>
    </w:p>
    <w:p w14:paraId="2A9FB07A" w14:textId="77777777" w:rsidR="0028448B" w:rsidRPr="00402DC6" w:rsidRDefault="0028448B" w:rsidP="00C742EC">
      <w:pPr>
        <w:spacing w:after="0" w:line="360" w:lineRule="auto"/>
        <w:ind w:left="284" w:right="0" w:firstLine="0"/>
        <w:rPr>
          <w:sz w:val="26"/>
          <w:szCs w:val="26"/>
        </w:rPr>
      </w:pPr>
    </w:p>
    <w:p w14:paraId="4B41F310" w14:textId="77777777" w:rsidR="00D05530" w:rsidRPr="00402DC6" w:rsidRDefault="00D05530" w:rsidP="00C742EC">
      <w:pPr>
        <w:numPr>
          <w:ilvl w:val="0"/>
          <w:numId w:val="3"/>
        </w:numPr>
        <w:spacing w:line="276" w:lineRule="auto"/>
        <w:ind w:left="284" w:right="0" w:hanging="360"/>
        <w:rPr>
          <w:sz w:val="26"/>
          <w:szCs w:val="26"/>
        </w:rPr>
      </w:pPr>
      <w:r w:rsidRPr="00402DC6">
        <w:rPr>
          <w:sz w:val="26"/>
          <w:szCs w:val="26"/>
        </w:rPr>
        <w:t>Mejorar los servicios institucionales</w:t>
      </w:r>
      <w:r w:rsidR="00BB6C93" w:rsidRPr="00402DC6">
        <w:rPr>
          <w:sz w:val="26"/>
          <w:szCs w:val="26"/>
        </w:rPr>
        <w:t>;</w:t>
      </w:r>
      <w:r w:rsidRPr="00402DC6">
        <w:rPr>
          <w:sz w:val="26"/>
          <w:szCs w:val="26"/>
        </w:rPr>
        <w:t xml:space="preserve"> </w:t>
      </w:r>
    </w:p>
    <w:p w14:paraId="3C16963D" w14:textId="77777777" w:rsidR="00D05530" w:rsidRPr="00402DC6" w:rsidRDefault="00D05530" w:rsidP="00C742EC">
      <w:pPr>
        <w:numPr>
          <w:ilvl w:val="0"/>
          <w:numId w:val="3"/>
        </w:numPr>
        <w:spacing w:line="276" w:lineRule="auto"/>
        <w:ind w:left="284" w:right="0" w:hanging="360"/>
        <w:rPr>
          <w:sz w:val="26"/>
          <w:szCs w:val="26"/>
        </w:rPr>
      </w:pPr>
      <w:r w:rsidRPr="00402DC6">
        <w:rPr>
          <w:sz w:val="26"/>
          <w:szCs w:val="26"/>
        </w:rPr>
        <w:t>Impartir charlas</w:t>
      </w:r>
      <w:r w:rsidR="005A2515" w:rsidRPr="00402DC6">
        <w:rPr>
          <w:sz w:val="26"/>
          <w:szCs w:val="26"/>
        </w:rPr>
        <w:t xml:space="preserve"> y capacitaciones</w:t>
      </w:r>
      <w:r w:rsidRPr="00402DC6">
        <w:rPr>
          <w:sz w:val="26"/>
          <w:szCs w:val="26"/>
        </w:rPr>
        <w:t xml:space="preserve"> al personal</w:t>
      </w:r>
      <w:r w:rsidR="00BB6C93" w:rsidRPr="00402DC6">
        <w:rPr>
          <w:sz w:val="26"/>
          <w:szCs w:val="26"/>
        </w:rPr>
        <w:t>;</w:t>
      </w:r>
      <w:r w:rsidRPr="00402DC6">
        <w:rPr>
          <w:sz w:val="26"/>
          <w:szCs w:val="26"/>
        </w:rPr>
        <w:t xml:space="preserve"> </w:t>
      </w:r>
    </w:p>
    <w:p w14:paraId="498E6B71" w14:textId="77777777" w:rsidR="00D05530" w:rsidRPr="00402DC6" w:rsidRDefault="00D05530" w:rsidP="00C742EC">
      <w:pPr>
        <w:numPr>
          <w:ilvl w:val="0"/>
          <w:numId w:val="3"/>
        </w:numPr>
        <w:spacing w:line="276" w:lineRule="auto"/>
        <w:ind w:left="284" w:right="0" w:hanging="360"/>
        <w:rPr>
          <w:sz w:val="26"/>
          <w:szCs w:val="26"/>
        </w:rPr>
      </w:pPr>
      <w:r w:rsidRPr="00402DC6">
        <w:rPr>
          <w:sz w:val="26"/>
          <w:szCs w:val="26"/>
        </w:rPr>
        <w:t xml:space="preserve">Realizar una correcta gestión </w:t>
      </w:r>
      <w:r w:rsidR="00D02E33" w:rsidRPr="00402DC6">
        <w:rPr>
          <w:sz w:val="26"/>
          <w:szCs w:val="26"/>
        </w:rPr>
        <w:t>financiera</w:t>
      </w:r>
      <w:r w:rsidR="00BB6C93" w:rsidRPr="00402DC6">
        <w:rPr>
          <w:sz w:val="26"/>
          <w:szCs w:val="26"/>
        </w:rPr>
        <w:t>;</w:t>
      </w:r>
    </w:p>
    <w:p w14:paraId="77BC9A40" w14:textId="77777777" w:rsidR="00D05530" w:rsidRPr="00402DC6" w:rsidRDefault="00D05530" w:rsidP="00C742EC">
      <w:pPr>
        <w:numPr>
          <w:ilvl w:val="0"/>
          <w:numId w:val="3"/>
        </w:numPr>
        <w:spacing w:line="276" w:lineRule="auto"/>
        <w:ind w:left="284" w:right="0" w:hanging="360"/>
        <w:rPr>
          <w:sz w:val="26"/>
          <w:szCs w:val="26"/>
        </w:rPr>
      </w:pPr>
      <w:r w:rsidRPr="00402DC6">
        <w:rPr>
          <w:sz w:val="26"/>
          <w:szCs w:val="26"/>
        </w:rPr>
        <w:t>Elabora</w:t>
      </w:r>
      <w:r w:rsidR="00D02E33">
        <w:rPr>
          <w:sz w:val="26"/>
          <w:szCs w:val="26"/>
        </w:rPr>
        <w:t>r</w:t>
      </w:r>
      <w:r w:rsidRPr="00402DC6">
        <w:rPr>
          <w:sz w:val="26"/>
          <w:szCs w:val="26"/>
        </w:rPr>
        <w:t xml:space="preserve"> y ejecutar el plan de compras</w:t>
      </w:r>
      <w:r w:rsidR="00BB6C93" w:rsidRPr="00402DC6">
        <w:rPr>
          <w:sz w:val="26"/>
          <w:szCs w:val="26"/>
        </w:rPr>
        <w:t>;</w:t>
      </w:r>
      <w:r w:rsidRPr="00402DC6">
        <w:rPr>
          <w:sz w:val="26"/>
          <w:szCs w:val="26"/>
        </w:rPr>
        <w:t xml:space="preserve"> </w:t>
      </w:r>
    </w:p>
    <w:p w14:paraId="19767F0A" w14:textId="77777777" w:rsidR="00D05530" w:rsidRPr="00402DC6" w:rsidRDefault="00D05530" w:rsidP="00C742EC">
      <w:pPr>
        <w:numPr>
          <w:ilvl w:val="0"/>
          <w:numId w:val="3"/>
        </w:numPr>
        <w:spacing w:line="276" w:lineRule="auto"/>
        <w:ind w:left="284" w:right="0" w:hanging="360"/>
        <w:rPr>
          <w:sz w:val="26"/>
          <w:szCs w:val="26"/>
        </w:rPr>
      </w:pPr>
      <w:r w:rsidRPr="00402DC6">
        <w:rPr>
          <w:sz w:val="26"/>
          <w:szCs w:val="26"/>
        </w:rPr>
        <w:t>Cumplir con el marco estratégico institucional</w:t>
      </w:r>
      <w:r w:rsidR="00BB6C93" w:rsidRPr="00402DC6">
        <w:rPr>
          <w:sz w:val="26"/>
          <w:szCs w:val="26"/>
        </w:rPr>
        <w:t>;</w:t>
      </w:r>
      <w:r w:rsidRPr="00402DC6">
        <w:rPr>
          <w:sz w:val="26"/>
          <w:szCs w:val="26"/>
        </w:rPr>
        <w:t xml:space="preserve"> </w:t>
      </w:r>
    </w:p>
    <w:p w14:paraId="71F46AC9" w14:textId="77777777" w:rsidR="00D05530" w:rsidRPr="00402DC6" w:rsidRDefault="00BB6C93" w:rsidP="00C742EC">
      <w:pPr>
        <w:numPr>
          <w:ilvl w:val="0"/>
          <w:numId w:val="3"/>
        </w:numPr>
        <w:spacing w:line="276" w:lineRule="auto"/>
        <w:ind w:left="284" w:right="0" w:hanging="360"/>
        <w:rPr>
          <w:sz w:val="26"/>
          <w:szCs w:val="26"/>
        </w:rPr>
      </w:pPr>
      <w:r w:rsidRPr="00402DC6">
        <w:rPr>
          <w:sz w:val="26"/>
          <w:szCs w:val="26"/>
        </w:rPr>
        <w:t>Ampliar y mantener la estructura tecnológica;</w:t>
      </w:r>
    </w:p>
    <w:p w14:paraId="48B19E26" w14:textId="77777777" w:rsidR="00BB6C93" w:rsidRPr="00402DC6" w:rsidRDefault="00BB6C93" w:rsidP="00C742EC">
      <w:pPr>
        <w:numPr>
          <w:ilvl w:val="0"/>
          <w:numId w:val="3"/>
        </w:numPr>
        <w:spacing w:line="276" w:lineRule="auto"/>
        <w:ind w:left="284" w:right="0" w:hanging="360"/>
        <w:rPr>
          <w:sz w:val="26"/>
          <w:szCs w:val="26"/>
        </w:rPr>
      </w:pPr>
      <w:r w:rsidRPr="00402DC6">
        <w:rPr>
          <w:sz w:val="26"/>
          <w:szCs w:val="26"/>
        </w:rPr>
        <w:t>Cumplir con los indicadores institucionales;</w:t>
      </w:r>
    </w:p>
    <w:p w14:paraId="610CFED4" w14:textId="77777777" w:rsidR="00BB6C93" w:rsidRPr="00402DC6" w:rsidRDefault="00BB6C93" w:rsidP="00C742EC">
      <w:pPr>
        <w:numPr>
          <w:ilvl w:val="0"/>
          <w:numId w:val="3"/>
        </w:numPr>
        <w:spacing w:line="276" w:lineRule="auto"/>
        <w:ind w:left="284" w:right="0" w:hanging="360"/>
        <w:rPr>
          <w:sz w:val="26"/>
          <w:szCs w:val="26"/>
        </w:rPr>
      </w:pPr>
      <w:r w:rsidRPr="00402DC6">
        <w:rPr>
          <w:sz w:val="26"/>
          <w:szCs w:val="26"/>
        </w:rPr>
        <w:t>Desarrollar acciones formativas que cumplan con las necesidades departamentales</w:t>
      </w:r>
      <w:r w:rsidR="00C742EC" w:rsidRPr="00402DC6">
        <w:rPr>
          <w:sz w:val="26"/>
          <w:szCs w:val="26"/>
        </w:rPr>
        <w:t>;</w:t>
      </w:r>
      <w:r w:rsidRPr="00402DC6">
        <w:rPr>
          <w:sz w:val="26"/>
          <w:szCs w:val="26"/>
        </w:rPr>
        <w:t xml:space="preserve"> </w:t>
      </w:r>
    </w:p>
    <w:p w14:paraId="4A9901DA" w14:textId="77777777" w:rsidR="00BB6C93" w:rsidRPr="00402DC6" w:rsidRDefault="00BB6C93" w:rsidP="00C742EC">
      <w:pPr>
        <w:numPr>
          <w:ilvl w:val="0"/>
          <w:numId w:val="3"/>
        </w:numPr>
        <w:spacing w:line="276" w:lineRule="auto"/>
        <w:ind w:left="284" w:right="0" w:hanging="360"/>
        <w:rPr>
          <w:sz w:val="26"/>
          <w:szCs w:val="26"/>
        </w:rPr>
      </w:pPr>
      <w:r w:rsidRPr="00402DC6">
        <w:rPr>
          <w:sz w:val="26"/>
          <w:szCs w:val="26"/>
        </w:rPr>
        <w:t>Actualización de la página web y las redes sociales institucionales</w:t>
      </w:r>
      <w:r w:rsidR="00C742EC" w:rsidRPr="00402DC6">
        <w:rPr>
          <w:sz w:val="26"/>
          <w:szCs w:val="26"/>
        </w:rPr>
        <w:t>;</w:t>
      </w:r>
      <w:r w:rsidRPr="00402DC6">
        <w:rPr>
          <w:sz w:val="26"/>
          <w:szCs w:val="26"/>
        </w:rPr>
        <w:t xml:space="preserve">  </w:t>
      </w:r>
    </w:p>
    <w:p w14:paraId="6AE8E52E" w14:textId="77777777" w:rsidR="00BB6C93" w:rsidRPr="00402DC6" w:rsidRDefault="00BB6C93" w:rsidP="00C742EC">
      <w:pPr>
        <w:numPr>
          <w:ilvl w:val="0"/>
          <w:numId w:val="3"/>
        </w:numPr>
        <w:spacing w:line="276" w:lineRule="auto"/>
        <w:ind w:left="284" w:right="0" w:hanging="360"/>
        <w:rPr>
          <w:sz w:val="26"/>
          <w:szCs w:val="26"/>
        </w:rPr>
      </w:pPr>
      <w:r w:rsidRPr="00402DC6">
        <w:rPr>
          <w:sz w:val="26"/>
          <w:szCs w:val="26"/>
        </w:rPr>
        <w:t>Mejorar la infraestructura física</w:t>
      </w:r>
      <w:r w:rsidR="005A2515" w:rsidRPr="00402DC6">
        <w:rPr>
          <w:sz w:val="26"/>
          <w:szCs w:val="26"/>
        </w:rPr>
        <w:t>;</w:t>
      </w:r>
      <w:r w:rsidRPr="00402DC6">
        <w:rPr>
          <w:sz w:val="26"/>
          <w:szCs w:val="26"/>
        </w:rPr>
        <w:t xml:space="preserve"> </w:t>
      </w:r>
    </w:p>
    <w:p w14:paraId="03ACFF84" w14:textId="77777777" w:rsidR="005A2515" w:rsidRPr="00402DC6" w:rsidRDefault="005A2515" w:rsidP="00C742EC">
      <w:pPr>
        <w:numPr>
          <w:ilvl w:val="0"/>
          <w:numId w:val="3"/>
        </w:numPr>
        <w:spacing w:line="276" w:lineRule="auto"/>
        <w:ind w:left="284" w:right="0" w:hanging="360"/>
        <w:rPr>
          <w:sz w:val="26"/>
          <w:szCs w:val="26"/>
        </w:rPr>
      </w:pPr>
      <w:r w:rsidRPr="00402DC6">
        <w:rPr>
          <w:sz w:val="26"/>
          <w:szCs w:val="26"/>
        </w:rPr>
        <w:t xml:space="preserve">Cumplir con el sistema de Indicadores de Control Interno (ICI).  </w:t>
      </w:r>
    </w:p>
    <w:p w14:paraId="1ED30A5A" w14:textId="77777777" w:rsidR="00C66A0B" w:rsidRPr="00402DC6" w:rsidRDefault="00C66A0B" w:rsidP="00C66A0B">
      <w:pPr>
        <w:spacing w:line="276" w:lineRule="auto"/>
        <w:ind w:right="0"/>
        <w:rPr>
          <w:sz w:val="26"/>
          <w:szCs w:val="26"/>
        </w:rPr>
      </w:pPr>
    </w:p>
    <w:p w14:paraId="2140D64B" w14:textId="77777777" w:rsidR="00CC72F8" w:rsidRPr="00402DC6" w:rsidRDefault="00CC72F8" w:rsidP="00C66A0B">
      <w:pPr>
        <w:spacing w:line="276" w:lineRule="auto"/>
        <w:ind w:right="0"/>
        <w:rPr>
          <w:sz w:val="26"/>
          <w:szCs w:val="26"/>
        </w:rPr>
      </w:pPr>
    </w:p>
    <w:p w14:paraId="4F69CC8B" w14:textId="77777777" w:rsidR="00CC72F8" w:rsidRPr="00402DC6" w:rsidRDefault="00CC72F8" w:rsidP="00C66A0B">
      <w:pPr>
        <w:spacing w:line="276" w:lineRule="auto"/>
        <w:ind w:right="0"/>
        <w:rPr>
          <w:sz w:val="26"/>
          <w:szCs w:val="26"/>
        </w:rPr>
      </w:pPr>
    </w:p>
    <w:p w14:paraId="28D8CD69" w14:textId="77777777" w:rsidR="00F7115F" w:rsidRDefault="00F7115F" w:rsidP="00C66A0B">
      <w:pPr>
        <w:spacing w:line="276" w:lineRule="auto"/>
        <w:ind w:right="0"/>
        <w:rPr>
          <w:sz w:val="26"/>
          <w:szCs w:val="26"/>
        </w:rPr>
      </w:pPr>
    </w:p>
    <w:p w14:paraId="204CF19D" w14:textId="77777777" w:rsidR="00D02E33" w:rsidRPr="00402DC6" w:rsidRDefault="00D02E33" w:rsidP="00C66A0B">
      <w:pPr>
        <w:spacing w:line="276" w:lineRule="auto"/>
        <w:ind w:right="0"/>
        <w:rPr>
          <w:sz w:val="26"/>
          <w:szCs w:val="26"/>
        </w:rPr>
      </w:pPr>
    </w:p>
    <w:p w14:paraId="42DDDDEA" w14:textId="77777777" w:rsidR="00666A02" w:rsidRDefault="008753F3" w:rsidP="00D02E33">
      <w:pPr>
        <w:pStyle w:val="Ttulo1"/>
        <w:numPr>
          <w:ilvl w:val="0"/>
          <w:numId w:val="32"/>
        </w:numPr>
        <w:ind w:left="426" w:hanging="416"/>
        <w:rPr>
          <w:sz w:val="26"/>
          <w:szCs w:val="26"/>
        </w:rPr>
      </w:pPr>
      <w:bookmarkStart w:id="12" w:name="_Toc220394765"/>
      <w:bookmarkStart w:id="13" w:name="_Toc221619228"/>
      <w:r w:rsidRPr="008351FA">
        <w:rPr>
          <w:sz w:val="26"/>
          <w:szCs w:val="26"/>
        </w:rPr>
        <w:lastRenderedPageBreak/>
        <w:t>Planes Institucionales</w:t>
      </w:r>
      <w:bookmarkEnd w:id="12"/>
      <w:bookmarkEnd w:id="13"/>
    </w:p>
    <w:p w14:paraId="54973798" w14:textId="77777777" w:rsidR="008351FA" w:rsidRPr="008351FA" w:rsidRDefault="008351FA" w:rsidP="00AB3FC4">
      <w:pPr>
        <w:spacing w:after="0"/>
      </w:pPr>
    </w:p>
    <w:p w14:paraId="483C970A" w14:textId="77777777" w:rsidR="00D505D7" w:rsidRDefault="00601207" w:rsidP="008D64FE">
      <w:pPr>
        <w:spacing w:after="0" w:line="360" w:lineRule="auto"/>
        <w:ind w:left="0" w:right="0" w:firstLine="0"/>
        <w:rPr>
          <w:sz w:val="26"/>
          <w:szCs w:val="26"/>
        </w:rPr>
      </w:pPr>
      <w:r w:rsidRPr="00402DC6">
        <w:rPr>
          <w:sz w:val="26"/>
          <w:szCs w:val="26"/>
        </w:rPr>
        <w:t>El Instituto de Seguridad Social de las Fuerzas Armadas (ISSFFAA</w:t>
      </w:r>
      <w:r w:rsidRPr="00402DC6">
        <w:rPr>
          <w:b/>
          <w:sz w:val="26"/>
          <w:szCs w:val="26"/>
        </w:rPr>
        <w:t>)</w:t>
      </w:r>
      <w:r w:rsidRPr="00402DC6">
        <w:rPr>
          <w:sz w:val="26"/>
          <w:szCs w:val="26"/>
        </w:rPr>
        <w:t>,</w:t>
      </w:r>
      <w:r w:rsidRPr="00402DC6">
        <w:rPr>
          <w:b/>
          <w:sz w:val="26"/>
          <w:szCs w:val="26"/>
        </w:rPr>
        <w:t xml:space="preserve"> </w:t>
      </w:r>
      <w:r w:rsidR="006328A8" w:rsidRPr="00402DC6">
        <w:rPr>
          <w:sz w:val="26"/>
          <w:szCs w:val="26"/>
        </w:rPr>
        <w:t>está adscrito al Ministerio de</w:t>
      </w:r>
      <w:r w:rsidRPr="00402DC6">
        <w:rPr>
          <w:sz w:val="26"/>
          <w:szCs w:val="26"/>
        </w:rPr>
        <w:t xml:space="preserve"> Defensa y tiene como objetivo principal velar por un mejor sistema de protección social del personal militar y de sus familiares inmediatos, que incluya el cuidado integral de </w:t>
      </w:r>
      <w:r w:rsidR="002C0005" w:rsidRPr="00402DC6">
        <w:rPr>
          <w:sz w:val="26"/>
          <w:szCs w:val="26"/>
        </w:rPr>
        <w:t>la salud</w:t>
      </w:r>
      <w:r w:rsidRPr="00402DC6">
        <w:rPr>
          <w:sz w:val="26"/>
          <w:szCs w:val="26"/>
        </w:rPr>
        <w:t>,</w:t>
      </w:r>
      <w:r w:rsidR="002C0005" w:rsidRPr="00402DC6">
        <w:rPr>
          <w:sz w:val="26"/>
          <w:szCs w:val="26"/>
        </w:rPr>
        <w:t xml:space="preserve"> mediante </w:t>
      </w:r>
      <w:r w:rsidR="008D64FE">
        <w:rPr>
          <w:sz w:val="26"/>
          <w:szCs w:val="26"/>
        </w:rPr>
        <w:t>los siguientes</w:t>
      </w:r>
      <w:r w:rsidR="002C0005" w:rsidRPr="00402DC6">
        <w:rPr>
          <w:sz w:val="26"/>
          <w:szCs w:val="26"/>
        </w:rPr>
        <w:t xml:space="preserve"> </w:t>
      </w:r>
      <w:r w:rsidRPr="00402DC6">
        <w:rPr>
          <w:sz w:val="26"/>
          <w:szCs w:val="26"/>
        </w:rPr>
        <w:t>Planes de Prestaciones Militares</w:t>
      </w:r>
      <w:r w:rsidR="002C0005" w:rsidRPr="00402DC6">
        <w:rPr>
          <w:sz w:val="26"/>
          <w:szCs w:val="26"/>
        </w:rPr>
        <w:t>:</w:t>
      </w:r>
    </w:p>
    <w:p w14:paraId="577B25C9" w14:textId="77777777" w:rsidR="008D64FE" w:rsidRDefault="008D64FE" w:rsidP="008D64FE">
      <w:pPr>
        <w:spacing w:after="0" w:line="360" w:lineRule="auto"/>
        <w:ind w:left="0" w:right="0" w:firstLine="0"/>
        <w:rPr>
          <w:sz w:val="26"/>
          <w:szCs w:val="26"/>
        </w:rPr>
      </w:pPr>
    </w:p>
    <w:p w14:paraId="2A6570FA" w14:textId="77777777" w:rsidR="00D505D7" w:rsidRDefault="006B263C" w:rsidP="00D02E33">
      <w:pPr>
        <w:pStyle w:val="Ttulo3"/>
        <w:numPr>
          <w:ilvl w:val="0"/>
          <w:numId w:val="10"/>
        </w:numPr>
        <w:ind w:left="567" w:hanging="557"/>
        <w:rPr>
          <w:rFonts w:ascii="Times New Roman" w:hAnsi="Times New Roman" w:cs="Times New Roman"/>
          <w:sz w:val="26"/>
          <w:szCs w:val="26"/>
        </w:rPr>
      </w:pPr>
      <w:bookmarkStart w:id="14" w:name="_Toc220394766"/>
      <w:bookmarkStart w:id="15" w:name="_Toc221619229"/>
      <w:r w:rsidRPr="00402DC6">
        <w:rPr>
          <w:rFonts w:ascii="Times New Roman" w:hAnsi="Times New Roman" w:cs="Times New Roman"/>
          <w:sz w:val="26"/>
          <w:szCs w:val="26"/>
        </w:rPr>
        <w:t xml:space="preserve">Plan </w:t>
      </w:r>
      <w:r w:rsidR="00053C63" w:rsidRPr="00402DC6">
        <w:rPr>
          <w:rFonts w:ascii="Times New Roman" w:hAnsi="Times New Roman" w:cs="Times New Roman"/>
          <w:sz w:val="26"/>
          <w:szCs w:val="26"/>
        </w:rPr>
        <w:t xml:space="preserve">Sueldo </w:t>
      </w:r>
      <w:r w:rsidRPr="00402DC6">
        <w:rPr>
          <w:rFonts w:ascii="Times New Roman" w:hAnsi="Times New Roman" w:cs="Times New Roman"/>
          <w:sz w:val="26"/>
          <w:szCs w:val="26"/>
        </w:rPr>
        <w:t xml:space="preserve">por </w:t>
      </w:r>
      <w:r w:rsidR="00053C63" w:rsidRPr="00402DC6">
        <w:rPr>
          <w:rFonts w:ascii="Times New Roman" w:hAnsi="Times New Roman" w:cs="Times New Roman"/>
          <w:sz w:val="26"/>
          <w:szCs w:val="26"/>
        </w:rPr>
        <w:t>Año</w:t>
      </w:r>
      <w:bookmarkEnd w:id="14"/>
      <w:bookmarkEnd w:id="15"/>
      <w:r w:rsidR="00053C63" w:rsidRPr="00402DC6">
        <w:rPr>
          <w:rFonts w:ascii="Times New Roman" w:hAnsi="Times New Roman" w:cs="Times New Roman"/>
          <w:sz w:val="26"/>
          <w:szCs w:val="26"/>
        </w:rPr>
        <w:t xml:space="preserve"> </w:t>
      </w:r>
    </w:p>
    <w:p w14:paraId="10AC0250" w14:textId="77777777" w:rsidR="00340681" w:rsidRPr="00340681" w:rsidRDefault="00340681" w:rsidP="00340681">
      <w:pPr>
        <w:spacing w:after="0"/>
      </w:pPr>
    </w:p>
    <w:p w14:paraId="31E16239" w14:textId="77777777" w:rsidR="00D505D7" w:rsidRPr="00402DC6" w:rsidRDefault="00E2247B" w:rsidP="00340681">
      <w:pPr>
        <w:spacing w:after="207" w:line="359" w:lineRule="auto"/>
        <w:ind w:left="0" w:right="0" w:firstLine="0"/>
        <w:rPr>
          <w:b/>
          <w:sz w:val="26"/>
          <w:szCs w:val="26"/>
          <w:u w:val="single"/>
        </w:rPr>
      </w:pPr>
      <w:r w:rsidRPr="00402DC6">
        <w:rPr>
          <w:sz w:val="26"/>
          <w:szCs w:val="26"/>
        </w:rPr>
        <w:t xml:space="preserve">Consiste en el pago de un sueldo por cada año de servicio ininterrumpido a los miembros de las Fuerzas Armadas al momento de ser puesto en la </w:t>
      </w:r>
      <w:r w:rsidR="00157940" w:rsidRPr="00402DC6">
        <w:rPr>
          <w:sz w:val="26"/>
          <w:szCs w:val="26"/>
        </w:rPr>
        <w:t xml:space="preserve">honrosa </w:t>
      </w:r>
      <w:r w:rsidRPr="00402DC6">
        <w:rPr>
          <w:sz w:val="26"/>
          <w:szCs w:val="26"/>
        </w:rPr>
        <w:t xml:space="preserve">posición de retiro, con derecho a pensión. </w:t>
      </w:r>
      <w:r w:rsidR="008D64FE">
        <w:rPr>
          <w:sz w:val="26"/>
          <w:szCs w:val="26"/>
        </w:rPr>
        <w:t>Con este plan fueron beneficiados</w:t>
      </w:r>
      <w:r w:rsidR="00783554" w:rsidRPr="00783554">
        <w:rPr>
          <w:sz w:val="26"/>
          <w:szCs w:val="26"/>
        </w:rPr>
        <w:t xml:space="preserve"> </w:t>
      </w:r>
      <w:r w:rsidR="00783554" w:rsidRPr="00783554">
        <w:rPr>
          <w:b/>
          <w:sz w:val="26"/>
          <w:szCs w:val="26"/>
        </w:rPr>
        <w:t>1,285</w:t>
      </w:r>
      <w:r w:rsidR="00783554" w:rsidRPr="00783554">
        <w:rPr>
          <w:sz w:val="26"/>
          <w:szCs w:val="26"/>
        </w:rPr>
        <w:t xml:space="preserve"> miembros retirados</w:t>
      </w:r>
      <w:r w:rsidR="00783554">
        <w:rPr>
          <w:sz w:val="26"/>
          <w:szCs w:val="26"/>
        </w:rPr>
        <w:t xml:space="preserve"> </w:t>
      </w:r>
      <w:r w:rsidRPr="00402DC6">
        <w:rPr>
          <w:sz w:val="26"/>
          <w:szCs w:val="26"/>
        </w:rPr>
        <w:t xml:space="preserve">de nuestras </w:t>
      </w:r>
      <w:r w:rsidR="00783554" w:rsidRPr="00402DC6">
        <w:rPr>
          <w:sz w:val="26"/>
          <w:szCs w:val="26"/>
        </w:rPr>
        <w:t>Fuerzas Armadas</w:t>
      </w:r>
      <w:r w:rsidRPr="00402DC6">
        <w:rPr>
          <w:sz w:val="26"/>
          <w:szCs w:val="26"/>
        </w:rPr>
        <w:t xml:space="preserve">, </w:t>
      </w:r>
      <w:r w:rsidR="008D64FE">
        <w:rPr>
          <w:sz w:val="26"/>
          <w:szCs w:val="26"/>
        </w:rPr>
        <w:t>para una erogación</w:t>
      </w:r>
      <w:r w:rsidRPr="00402DC6">
        <w:rPr>
          <w:sz w:val="26"/>
          <w:szCs w:val="26"/>
        </w:rPr>
        <w:t xml:space="preserve"> total de </w:t>
      </w:r>
      <w:r w:rsidR="00053C63" w:rsidRPr="00402DC6">
        <w:rPr>
          <w:b/>
          <w:sz w:val="26"/>
          <w:szCs w:val="26"/>
        </w:rPr>
        <w:t>RD$</w:t>
      </w:r>
      <w:r w:rsidR="00E976C2" w:rsidRPr="00402DC6">
        <w:rPr>
          <w:b/>
          <w:sz w:val="26"/>
          <w:szCs w:val="26"/>
        </w:rPr>
        <w:t>1,233,216,960.84</w:t>
      </w:r>
      <w:r w:rsidR="008D64FE">
        <w:rPr>
          <w:b/>
          <w:sz w:val="26"/>
          <w:szCs w:val="26"/>
        </w:rPr>
        <w:t xml:space="preserve"> pesos dominicanos</w:t>
      </w:r>
      <w:r w:rsidR="00E976C2" w:rsidRPr="00402DC6">
        <w:rPr>
          <w:sz w:val="26"/>
          <w:szCs w:val="26"/>
        </w:rPr>
        <w:t>.</w:t>
      </w:r>
    </w:p>
    <w:p w14:paraId="2E81F029" w14:textId="77777777" w:rsidR="00D505D7" w:rsidRDefault="00381A35" w:rsidP="00D869C1">
      <w:pPr>
        <w:pStyle w:val="Ttulo3"/>
        <w:numPr>
          <w:ilvl w:val="0"/>
          <w:numId w:val="11"/>
        </w:numPr>
        <w:spacing w:after="6" w:line="269" w:lineRule="auto"/>
        <w:ind w:left="426" w:hanging="426"/>
        <w:rPr>
          <w:rFonts w:ascii="Times New Roman" w:eastAsia="Times New Roman" w:hAnsi="Times New Roman" w:cs="Times New Roman"/>
          <w:sz w:val="26"/>
          <w:szCs w:val="26"/>
        </w:rPr>
      </w:pPr>
      <w:bookmarkStart w:id="16" w:name="_Toc220394767"/>
      <w:bookmarkStart w:id="17" w:name="_Toc221619230"/>
      <w:r w:rsidRPr="00402DC6">
        <w:rPr>
          <w:rFonts w:ascii="Times New Roman" w:eastAsia="Times New Roman" w:hAnsi="Times New Roman" w:cs="Times New Roman"/>
          <w:sz w:val="26"/>
          <w:szCs w:val="26"/>
        </w:rPr>
        <w:t xml:space="preserve">Plan de </w:t>
      </w:r>
      <w:r w:rsidR="00325AD4" w:rsidRPr="00402DC6">
        <w:rPr>
          <w:rFonts w:ascii="Times New Roman" w:eastAsia="Times New Roman" w:hAnsi="Times New Roman" w:cs="Times New Roman"/>
          <w:sz w:val="26"/>
          <w:szCs w:val="26"/>
        </w:rPr>
        <w:t>Cancelación</w:t>
      </w:r>
      <w:bookmarkEnd w:id="16"/>
      <w:bookmarkEnd w:id="17"/>
    </w:p>
    <w:p w14:paraId="49E72B5D" w14:textId="77777777" w:rsidR="002102B1" w:rsidRPr="002102B1" w:rsidRDefault="002102B1" w:rsidP="002102B1">
      <w:pPr>
        <w:spacing w:after="0"/>
      </w:pPr>
    </w:p>
    <w:p w14:paraId="447759CA" w14:textId="77777777" w:rsidR="00D505D7" w:rsidRPr="00402DC6" w:rsidRDefault="00E2247B" w:rsidP="002102B1">
      <w:pPr>
        <w:spacing w:after="208" w:line="359" w:lineRule="auto"/>
        <w:ind w:left="0" w:right="0" w:firstLine="0"/>
        <w:rPr>
          <w:b/>
          <w:bCs/>
          <w:sz w:val="26"/>
          <w:szCs w:val="26"/>
        </w:rPr>
      </w:pPr>
      <w:r w:rsidRPr="00402DC6">
        <w:rPr>
          <w:sz w:val="26"/>
          <w:szCs w:val="26"/>
        </w:rPr>
        <w:t xml:space="preserve">Este plan consiste en el pago de 2 a 4 sueldos a los miembros que han sido separados de las filas con más de 10 años de servicio y hasta 19 años, por lo que hasta la fecha </w:t>
      </w:r>
      <w:r w:rsidR="000B5220">
        <w:rPr>
          <w:sz w:val="26"/>
          <w:szCs w:val="26"/>
        </w:rPr>
        <w:t>se ha</w:t>
      </w:r>
      <w:r w:rsidR="00184B8B">
        <w:rPr>
          <w:sz w:val="26"/>
          <w:szCs w:val="26"/>
        </w:rPr>
        <w:t>n</w:t>
      </w:r>
      <w:r w:rsidR="000B5220">
        <w:rPr>
          <w:sz w:val="26"/>
          <w:szCs w:val="26"/>
        </w:rPr>
        <w:t xml:space="preserve"> beneficiados</w:t>
      </w:r>
      <w:r w:rsidRPr="00402DC6">
        <w:rPr>
          <w:sz w:val="26"/>
          <w:szCs w:val="26"/>
        </w:rPr>
        <w:t xml:space="preserve"> </w:t>
      </w:r>
      <w:r w:rsidR="00E976C2" w:rsidRPr="00402DC6">
        <w:rPr>
          <w:b/>
          <w:sz w:val="26"/>
          <w:szCs w:val="26"/>
        </w:rPr>
        <w:t>128</w:t>
      </w:r>
      <w:r w:rsidR="00325AD4" w:rsidRPr="00402DC6">
        <w:rPr>
          <w:b/>
          <w:color w:val="FF0000"/>
          <w:sz w:val="26"/>
          <w:szCs w:val="26"/>
        </w:rPr>
        <w:t xml:space="preserve"> </w:t>
      </w:r>
      <w:r w:rsidRPr="00402DC6">
        <w:rPr>
          <w:sz w:val="26"/>
          <w:szCs w:val="26"/>
        </w:rPr>
        <w:t xml:space="preserve">ex miembros de las Fuerzas Armadas, </w:t>
      </w:r>
      <w:r w:rsidR="000B5220">
        <w:rPr>
          <w:sz w:val="26"/>
          <w:szCs w:val="26"/>
        </w:rPr>
        <w:t>erogando</w:t>
      </w:r>
      <w:r w:rsidRPr="00402DC6">
        <w:rPr>
          <w:sz w:val="26"/>
          <w:szCs w:val="26"/>
        </w:rPr>
        <w:t xml:space="preserve"> a un total de </w:t>
      </w:r>
      <w:r w:rsidR="00917E2B" w:rsidRPr="00402DC6">
        <w:rPr>
          <w:b/>
          <w:sz w:val="26"/>
          <w:szCs w:val="26"/>
        </w:rPr>
        <w:t>RD$</w:t>
      </w:r>
      <w:r w:rsidR="00E976C2" w:rsidRPr="00402DC6">
        <w:rPr>
          <w:b/>
          <w:bCs/>
          <w:sz w:val="26"/>
          <w:szCs w:val="26"/>
        </w:rPr>
        <w:t>8,349,125.26</w:t>
      </w:r>
      <w:r w:rsidR="000B5220">
        <w:rPr>
          <w:b/>
          <w:bCs/>
          <w:sz w:val="26"/>
          <w:szCs w:val="26"/>
        </w:rPr>
        <w:t xml:space="preserve"> pesos dominicanos</w:t>
      </w:r>
      <w:r w:rsidR="00325AD4" w:rsidRPr="00402DC6">
        <w:rPr>
          <w:b/>
          <w:bCs/>
          <w:sz w:val="26"/>
          <w:szCs w:val="26"/>
        </w:rPr>
        <w:t>.</w:t>
      </w:r>
    </w:p>
    <w:p w14:paraId="31BC6D68" w14:textId="77777777" w:rsidR="00D505D7" w:rsidRDefault="00AC4123" w:rsidP="00D869C1">
      <w:pPr>
        <w:pStyle w:val="Ttulo3"/>
        <w:numPr>
          <w:ilvl w:val="0"/>
          <w:numId w:val="12"/>
        </w:numPr>
        <w:spacing w:after="6" w:line="269" w:lineRule="auto"/>
        <w:ind w:left="426" w:hanging="426"/>
        <w:rPr>
          <w:rFonts w:ascii="Times New Roman" w:eastAsia="Times New Roman" w:hAnsi="Times New Roman" w:cs="Times New Roman"/>
          <w:sz w:val="26"/>
          <w:szCs w:val="26"/>
        </w:rPr>
      </w:pPr>
      <w:bookmarkStart w:id="18" w:name="_Toc220394768"/>
      <w:bookmarkStart w:id="19" w:name="_Toc221619231"/>
      <w:r w:rsidRPr="00402DC6">
        <w:rPr>
          <w:rFonts w:ascii="Times New Roman" w:eastAsia="Times New Roman" w:hAnsi="Times New Roman" w:cs="Times New Roman"/>
          <w:sz w:val="26"/>
          <w:szCs w:val="26"/>
        </w:rPr>
        <w:t>Plan Seguro de Vida</w:t>
      </w:r>
      <w:bookmarkEnd w:id="18"/>
      <w:bookmarkEnd w:id="19"/>
    </w:p>
    <w:p w14:paraId="24BDEC26" w14:textId="77777777" w:rsidR="002102B1" w:rsidRPr="002102B1" w:rsidRDefault="002102B1" w:rsidP="002102B1"/>
    <w:p w14:paraId="25193E94" w14:textId="77777777" w:rsidR="00D505D7" w:rsidRPr="00402DC6" w:rsidRDefault="00E2247B" w:rsidP="003256D4">
      <w:pPr>
        <w:spacing w:after="208" w:line="360" w:lineRule="auto"/>
        <w:ind w:left="0" w:right="0" w:firstLine="0"/>
        <w:rPr>
          <w:b/>
          <w:sz w:val="26"/>
          <w:szCs w:val="26"/>
        </w:rPr>
      </w:pPr>
      <w:r w:rsidRPr="00402DC6">
        <w:rPr>
          <w:sz w:val="26"/>
          <w:szCs w:val="26"/>
        </w:rPr>
        <w:t xml:space="preserve">Consiste en el pago de los haberes por el fallecimiento de un miembro activo de las Fuerzas Armadas a sus dependientes directos (padre, madre, hijos o cónyuge), por los planes a los cuales estaba afiliado. </w:t>
      </w:r>
      <w:r w:rsidR="000B5220">
        <w:rPr>
          <w:sz w:val="26"/>
          <w:szCs w:val="26"/>
        </w:rPr>
        <w:t xml:space="preserve">Se han </w:t>
      </w:r>
      <w:r w:rsidR="00C320F0">
        <w:rPr>
          <w:sz w:val="26"/>
          <w:szCs w:val="26"/>
        </w:rPr>
        <w:t>beneficiado</w:t>
      </w:r>
      <w:r w:rsidRPr="00402DC6">
        <w:rPr>
          <w:sz w:val="26"/>
          <w:szCs w:val="26"/>
        </w:rPr>
        <w:t xml:space="preserve"> </w:t>
      </w:r>
      <w:r w:rsidR="007C4BA6" w:rsidRPr="00402DC6">
        <w:rPr>
          <w:b/>
          <w:sz w:val="26"/>
          <w:szCs w:val="26"/>
        </w:rPr>
        <w:t>113</w:t>
      </w:r>
      <w:r w:rsidR="00325AD4" w:rsidRPr="00402DC6">
        <w:rPr>
          <w:b/>
          <w:color w:val="FF0000"/>
          <w:sz w:val="26"/>
          <w:szCs w:val="26"/>
        </w:rPr>
        <w:t xml:space="preserve"> </w:t>
      </w:r>
      <w:r w:rsidRPr="00402DC6">
        <w:rPr>
          <w:sz w:val="26"/>
          <w:szCs w:val="26"/>
        </w:rPr>
        <w:t>familias</w:t>
      </w:r>
      <w:r w:rsidR="00184B8B">
        <w:rPr>
          <w:sz w:val="26"/>
          <w:szCs w:val="26"/>
        </w:rPr>
        <w:t xml:space="preserve"> de</w:t>
      </w:r>
      <w:r w:rsidRPr="00402DC6">
        <w:rPr>
          <w:sz w:val="26"/>
          <w:szCs w:val="26"/>
        </w:rPr>
        <w:t xml:space="preserve"> estos beneficios, lo que </w:t>
      </w:r>
      <w:r w:rsidR="00C320F0">
        <w:rPr>
          <w:sz w:val="26"/>
          <w:szCs w:val="26"/>
        </w:rPr>
        <w:t>se traduce en</w:t>
      </w:r>
      <w:r w:rsidRPr="00402DC6">
        <w:rPr>
          <w:sz w:val="26"/>
          <w:szCs w:val="26"/>
        </w:rPr>
        <w:t xml:space="preserve"> a un total de </w:t>
      </w:r>
      <w:r w:rsidR="006328A8" w:rsidRPr="00402DC6">
        <w:rPr>
          <w:b/>
          <w:sz w:val="26"/>
          <w:szCs w:val="26"/>
        </w:rPr>
        <w:t>RD$</w:t>
      </w:r>
      <w:r w:rsidR="007C4BA6" w:rsidRPr="00402DC6">
        <w:rPr>
          <w:b/>
          <w:sz w:val="26"/>
          <w:szCs w:val="26"/>
        </w:rPr>
        <w:t>69,541,874.11</w:t>
      </w:r>
      <w:r w:rsidR="00C320F0">
        <w:rPr>
          <w:b/>
          <w:sz w:val="26"/>
          <w:szCs w:val="26"/>
        </w:rPr>
        <w:t xml:space="preserve"> pesos dominicanos</w:t>
      </w:r>
      <w:r w:rsidR="006328A8" w:rsidRPr="00402DC6">
        <w:rPr>
          <w:b/>
          <w:bCs/>
          <w:sz w:val="26"/>
          <w:szCs w:val="26"/>
        </w:rPr>
        <w:t>.</w:t>
      </w:r>
    </w:p>
    <w:p w14:paraId="54828643" w14:textId="77777777" w:rsidR="00D505D7" w:rsidRDefault="00AC4123" w:rsidP="00D869C1">
      <w:pPr>
        <w:pStyle w:val="Ttulo3"/>
        <w:numPr>
          <w:ilvl w:val="0"/>
          <w:numId w:val="13"/>
        </w:numPr>
        <w:ind w:left="426" w:hanging="426"/>
        <w:rPr>
          <w:rFonts w:ascii="Times New Roman" w:hAnsi="Times New Roman" w:cs="Times New Roman"/>
          <w:sz w:val="26"/>
          <w:szCs w:val="26"/>
        </w:rPr>
      </w:pPr>
      <w:bookmarkStart w:id="20" w:name="_Toc220394769"/>
      <w:bookmarkStart w:id="21" w:name="_Toc221619232"/>
      <w:r w:rsidRPr="00402DC6">
        <w:rPr>
          <w:rFonts w:ascii="Times New Roman" w:hAnsi="Times New Roman" w:cs="Times New Roman"/>
          <w:sz w:val="26"/>
          <w:szCs w:val="26"/>
        </w:rPr>
        <w:t>Plan De Defunción Familiar</w:t>
      </w:r>
      <w:bookmarkEnd w:id="20"/>
      <w:bookmarkEnd w:id="21"/>
    </w:p>
    <w:p w14:paraId="2E6591A8" w14:textId="77777777" w:rsidR="002102B1" w:rsidRPr="002102B1" w:rsidRDefault="002102B1" w:rsidP="002102B1">
      <w:pPr>
        <w:spacing w:after="0"/>
      </w:pPr>
    </w:p>
    <w:p w14:paraId="0991A14B" w14:textId="77777777" w:rsidR="00510312" w:rsidRPr="00402DC6" w:rsidRDefault="00E2247B" w:rsidP="002102B1">
      <w:pPr>
        <w:spacing w:after="206" w:line="357" w:lineRule="auto"/>
        <w:ind w:left="0" w:right="0" w:firstLine="0"/>
        <w:rPr>
          <w:b/>
          <w:bCs/>
          <w:sz w:val="26"/>
          <w:szCs w:val="26"/>
        </w:rPr>
      </w:pPr>
      <w:r w:rsidRPr="00402DC6">
        <w:rPr>
          <w:sz w:val="26"/>
          <w:szCs w:val="26"/>
        </w:rPr>
        <w:t xml:space="preserve">Consiste en la cobertura de los gastos fúnebres por la muerte de un miembro activo de las Fuerzas Armadas o algún dependiente directo (padre, madre, cónyuge o hijos menores de edad, hasta 25 años si estudian, e hijos discapacitados). En caso de no </w:t>
      </w:r>
      <w:r w:rsidR="005433EF">
        <w:rPr>
          <w:sz w:val="26"/>
          <w:szCs w:val="26"/>
        </w:rPr>
        <w:t>utilizar estos servicios</w:t>
      </w:r>
      <w:r w:rsidRPr="00402DC6">
        <w:rPr>
          <w:sz w:val="26"/>
          <w:szCs w:val="26"/>
        </w:rPr>
        <w:t xml:space="preserve"> se le realiza el </w:t>
      </w:r>
      <w:r w:rsidR="005433EF">
        <w:rPr>
          <w:sz w:val="26"/>
          <w:szCs w:val="26"/>
        </w:rPr>
        <w:t>desembolso</w:t>
      </w:r>
      <w:r w:rsidRPr="00402DC6">
        <w:rPr>
          <w:sz w:val="26"/>
          <w:szCs w:val="26"/>
        </w:rPr>
        <w:t xml:space="preserve"> de sus haberes, presentando las documentaciones </w:t>
      </w:r>
      <w:r w:rsidRPr="00402DC6">
        <w:rPr>
          <w:sz w:val="26"/>
          <w:szCs w:val="26"/>
        </w:rPr>
        <w:lastRenderedPageBreak/>
        <w:t>requeridas</w:t>
      </w:r>
      <w:r w:rsidR="00B30105">
        <w:rPr>
          <w:sz w:val="26"/>
          <w:szCs w:val="26"/>
        </w:rPr>
        <w:t>.</w:t>
      </w:r>
      <w:r w:rsidRPr="00402DC6">
        <w:rPr>
          <w:sz w:val="26"/>
          <w:szCs w:val="26"/>
        </w:rPr>
        <w:t xml:space="preserve"> </w:t>
      </w:r>
      <w:r w:rsidR="00E4328E" w:rsidRPr="00402DC6">
        <w:rPr>
          <w:b/>
          <w:sz w:val="26"/>
          <w:szCs w:val="26"/>
        </w:rPr>
        <w:t>970</w:t>
      </w:r>
      <w:r w:rsidR="00E4328E" w:rsidRPr="00402DC6">
        <w:rPr>
          <w:b/>
          <w:color w:val="FF0000"/>
          <w:sz w:val="26"/>
          <w:szCs w:val="26"/>
        </w:rPr>
        <w:t xml:space="preserve"> </w:t>
      </w:r>
      <w:r w:rsidR="00E4328E" w:rsidRPr="00402DC6">
        <w:rPr>
          <w:sz w:val="26"/>
          <w:szCs w:val="26"/>
        </w:rPr>
        <w:t>militares y sus familiares directos</w:t>
      </w:r>
      <w:r w:rsidR="00E4328E">
        <w:rPr>
          <w:sz w:val="26"/>
          <w:szCs w:val="26"/>
        </w:rPr>
        <w:t xml:space="preserve"> se han beneficiados de este plan</w:t>
      </w:r>
      <w:r w:rsidRPr="00402DC6">
        <w:rPr>
          <w:sz w:val="26"/>
          <w:szCs w:val="26"/>
        </w:rPr>
        <w:t xml:space="preserve">. Lo que haciende a un total de </w:t>
      </w:r>
      <w:r w:rsidR="00851D76" w:rsidRPr="00402DC6">
        <w:rPr>
          <w:b/>
          <w:sz w:val="26"/>
          <w:szCs w:val="26"/>
        </w:rPr>
        <w:t>RD$</w:t>
      </w:r>
      <w:r w:rsidR="007C4BA6" w:rsidRPr="00402DC6">
        <w:rPr>
          <w:b/>
          <w:sz w:val="26"/>
          <w:szCs w:val="26"/>
        </w:rPr>
        <w:t>81,167,770.01</w:t>
      </w:r>
      <w:r w:rsidR="00B30105">
        <w:rPr>
          <w:b/>
          <w:sz w:val="26"/>
          <w:szCs w:val="26"/>
        </w:rPr>
        <w:t xml:space="preserve"> pesos dominicanos</w:t>
      </w:r>
      <w:r w:rsidR="006328A8" w:rsidRPr="00402DC6">
        <w:rPr>
          <w:b/>
          <w:bCs/>
          <w:sz w:val="26"/>
          <w:szCs w:val="26"/>
        </w:rPr>
        <w:t>.</w:t>
      </w:r>
    </w:p>
    <w:p w14:paraId="32E563C2" w14:textId="77777777" w:rsidR="00D505D7" w:rsidRDefault="00AC4123" w:rsidP="00D869C1">
      <w:pPr>
        <w:pStyle w:val="Ttulo3"/>
        <w:numPr>
          <w:ilvl w:val="0"/>
          <w:numId w:val="15"/>
        </w:numPr>
        <w:ind w:left="426" w:hanging="426"/>
        <w:rPr>
          <w:rFonts w:ascii="Times New Roman" w:hAnsi="Times New Roman" w:cs="Times New Roman"/>
          <w:sz w:val="26"/>
          <w:szCs w:val="26"/>
        </w:rPr>
      </w:pPr>
      <w:bookmarkStart w:id="22" w:name="_Toc220394771"/>
      <w:bookmarkStart w:id="23" w:name="_Toc221619234"/>
      <w:r w:rsidRPr="00402DC6">
        <w:rPr>
          <w:rFonts w:ascii="Times New Roman" w:hAnsi="Times New Roman" w:cs="Times New Roman"/>
          <w:sz w:val="26"/>
          <w:szCs w:val="26"/>
        </w:rPr>
        <w:t>Plan de Becas</w:t>
      </w:r>
      <w:bookmarkEnd w:id="22"/>
      <w:bookmarkEnd w:id="23"/>
    </w:p>
    <w:p w14:paraId="2530D515" w14:textId="77777777" w:rsidR="003256D4" w:rsidRPr="003256D4" w:rsidRDefault="003256D4" w:rsidP="003256D4">
      <w:pPr>
        <w:spacing w:after="0"/>
      </w:pPr>
    </w:p>
    <w:p w14:paraId="5D6B44AB" w14:textId="77777777" w:rsidR="00D505D7" w:rsidRPr="00402DC6" w:rsidRDefault="00E2247B" w:rsidP="003256D4">
      <w:pPr>
        <w:spacing w:after="0" w:line="358" w:lineRule="auto"/>
        <w:ind w:left="0" w:right="0" w:firstLine="0"/>
        <w:rPr>
          <w:sz w:val="26"/>
          <w:szCs w:val="26"/>
        </w:rPr>
      </w:pPr>
      <w:r w:rsidRPr="00402DC6">
        <w:rPr>
          <w:sz w:val="26"/>
          <w:szCs w:val="26"/>
        </w:rPr>
        <w:t>Su objetivo es ofrecer una ayuda económica a los miembros de las Fuerzas Armadas, así como a sus dependientes directos para fines de estudios</w:t>
      </w:r>
      <w:r w:rsidR="00E63437">
        <w:rPr>
          <w:sz w:val="26"/>
          <w:szCs w:val="26"/>
        </w:rPr>
        <w:t xml:space="preserve"> universitarios en su primera carrera</w:t>
      </w:r>
      <w:r w:rsidRPr="00402DC6">
        <w:rPr>
          <w:sz w:val="26"/>
          <w:szCs w:val="26"/>
        </w:rPr>
        <w:t xml:space="preserve">; este plan ha beneficiado </w:t>
      </w:r>
      <w:r w:rsidR="00381A35" w:rsidRPr="00402DC6">
        <w:rPr>
          <w:sz w:val="26"/>
          <w:szCs w:val="26"/>
        </w:rPr>
        <w:t xml:space="preserve">a </w:t>
      </w:r>
      <w:r w:rsidR="007C4BA6" w:rsidRPr="00402DC6">
        <w:rPr>
          <w:b/>
          <w:sz w:val="26"/>
          <w:szCs w:val="26"/>
        </w:rPr>
        <w:t>498</w:t>
      </w:r>
      <w:r w:rsidR="003256D4">
        <w:rPr>
          <w:b/>
          <w:sz w:val="26"/>
          <w:szCs w:val="26"/>
        </w:rPr>
        <w:t xml:space="preserve"> </w:t>
      </w:r>
      <w:r w:rsidRPr="00402DC6">
        <w:rPr>
          <w:sz w:val="26"/>
          <w:szCs w:val="26"/>
        </w:rPr>
        <w:t xml:space="preserve">miembros, lo que asciende a un total de </w:t>
      </w:r>
      <w:r w:rsidR="00A93CD5" w:rsidRPr="00402DC6">
        <w:rPr>
          <w:b/>
          <w:sz w:val="26"/>
          <w:szCs w:val="26"/>
        </w:rPr>
        <w:t>RD$</w:t>
      </w:r>
      <w:r w:rsidR="00A73BE3" w:rsidRPr="00402DC6">
        <w:rPr>
          <w:b/>
          <w:sz w:val="26"/>
          <w:szCs w:val="26"/>
        </w:rPr>
        <w:t>12,854,152.49</w:t>
      </w:r>
      <w:r w:rsidR="00E63437">
        <w:rPr>
          <w:b/>
          <w:sz w:val="26"/>
          <w:szCs w:val="26"/>
        </w:rPr>
        <w:t xml:space="preserve"> pesos dominicanos</w:t>
      </w:r>
      <w:r w:rsidR="006328A8" w:rsidRPr="00402DC6">
        <w:rPr>
          <w:b/>
          <w:sz w:val="26"/>
          <w:szCs w:val="26"/>
        </w:rPr>
        <w:t>.</w:t>
      </w:r>
    </w:p>
    <w:p w14:paraId="77363D3E" w14:textId="77777777" w:rsidR="00BB1D48" w:rsidRPr="00402DC6" w:rsidRDefault="00BB1D48">
      <w:pPr>
        <w:spacing w:after="160"/>
        <w:ind w:left="0" w:right="0" w:firstLine="0"/>
        <w:jc w:val="left"/>
        <w:rPr>
          <w:sz w:val="26"/>
          <w:szCs w:val="26"/>
        </w:rPr>
      </w:pPr>
      <w:r w:rsidRPr="00402DC6">
        <w:rPr>
          <w:sz w:val="26"/>
          <w:szCs w:val="26"/>
        </w:rPr>
        <w:br w:type="page"/>
      </w:r>
    </w:p>
    <w:p w14:paraId="76D86DA7" w14:textId="77777777" w:rsidR="00D505D7" w:rsidRPr="00402DC6" w:rsidRDefault="00D505D7" w:rsidP="00F974CF">
      <w:pPr>
        <w:spacing w:after="0"/>
        <w:ind w:left="0" w:right="0" w:firstLine="0"/>
        <w:jc w:val="left"/>
        <w:rPr>
          <w:sz w:val="26"/>
          <w:szCs w:val="26"/>
        </w:rPr>
      </w:pPr>
    </w:p>
    <w:p w14:paraId="67F3A2DE" w14:textId="77777777" w:rsidR="00C742EC" w:rsidRPr="00217AA4" w:rsidRDefault="000E6518" w:rsidP="00217AA4">
      <w:pPr>
        <w:pStyle w:val="Ttulo1"/>
        <w:numPr>
          <w:ilvl w:val="0"/>
          <w:numId w:val="29"/>
        </w:numPr>
        <w:ind w:left="567" w:hanging="207"/>
        <w:rPr>
          <w:sz w:val="26"/>
          <w:szCs w:val="26"/>
        </w:rPr>
      </w:pPr>
      <w:bookmarkStart w:id="24" w:name="_Toc221619235"/>
      <w:r w:rsidRPr="00217AA4">
        <w:rPr>
          <w:sz w:val="26"/>
          <w:szCs w:val="26"/>
        </w:rPr>
        <w:t>INDICADORES DE GESTIÓN GUBERNAMENTAL</w:t>
      </w:r>
      <w:bookmarkEnd w:id="24"/>
    </w:p>
    <w:p w14:paraId="08BBFA97" w14:textId="77777777" w:rsidR="00930B3B" w:rsidRPr="00402DC6" w:rsidRDefault="00930B3B" w:rsidP="00AB3FC4">
      <w:pPr>
        <w:pStyle w:val="Ttulo1"/>
        <w:ind w:left="187" w:right="0" w:firstLine="0"/>
        <w:jc w:val="center"/>
        <w:rPr>
          <w:szCs w:val="28"/>
        </w:rPr>
      </w:pPr>
      <w:r w:rsidRPr="00402DC6">
        <w:rPr>
          <w:sz w:val="26"/>
          <w:szCs w:val="26"/>
        </w:rPr>
        <w:t xml:space="preserve">       </w:t>
      </w:r>
    </w:p>
    <w:p w14:paraId="2E892176" w14:textId="77777777" w:rsidR="00D505D7" w:rsidRPr="00402DC6" w:rsidRDefault="00E2247B" w:rsidP="00D869C1">
      <w:pPr>
        <w:pStyle w:val="Ttulo3"/>
        <w:numPr>
          <w:ilvl w:val="0"/>
          <w:numId w:val="16"/>
        </w:numPr>
        <w:tabs>
          <w:tab w:val="center" w:pos="426"/>
          <w:tab w:val="center" w:pos="2681"/>
        </w:tabs>
        <w:spacing w:after="6" w:line="269" w:lineRule="auto"/>
        <w:ind w:left="0" w:firstLine="0"/>
        <w:rPr>
          <w:rFonts w:ascii="Times New Roman" w:hAnsi="Times New Roman" w:cs="Times New Roman"/>
          <w:sz w:val="26"/>
          <w:szCs w:val="26"/>
        </w:rPr>
      </w:pPr>
      <w:bookmarkStart w:id="25" w:name="_Toc220394773"/>
      <w:bookmarkStart w:id="26" w:name="_Toc221619236"/>
      <w:r w:rsidRPr="00402DC6">
        <w:rPr>
          <w:rFonts w:ascii="Times New Roman" w:eastAsia="Times New Roman" w:hAnsi="Times New Roman" w:cs="Times New Roman"/>
          <w:sz w:val="26"/>
          <w:szCs w:val="26"/>
        </w:rPr>
        <w:t>Índice de Transparencia</w:t>
      </w:r>
      <w:r w:rsidR="00B44DFF" w:rsidRPr="00402DC6">
        <w:rPr>
          <w:rFonts w:ascii="Times New Roman" w:eastAsia="Times New Roman" w:hAnsi="Times New Roman" w:cs="Times New Roman"/>
          <w:sz w:val="26"/>
          <w:szCs w:val="26"/>
        </w:rPr>
        <w:t>.</w:t>
      </w:r>
      <w:bookmarkEnd w:id="25"/>
      <w:bookmarkEnd w:id="26"/>
      <w:r w:rsidRPr="00402DC6">
        <w:rPr>
          <w:rFonts w:ascii="Times New Roman" w:eastAsia="Times New Roman" w:hAnsi="Times New Roman" w:cs="Times New Roman"/>
          <w:sz w:val="26"/>
          <w:szCs w:val="26"/>
        </w:rPr>
        <w:t xml:space="preserve"> </w:t>
      </w:r>
    </w:p>
    <w:p w14:paraId="5DD584F5" w14:textId="77777777" w:rsidR="00D505D7" w:rsidRPr="00402DC6" w:rsidRDefault="00E2247B" w:rsidP="00721063">
      <w:pPr>
        <w:spacing w:after="0" w:line="360" w:lineRule="auto"/>
        <w:ind w:left="0" w:right="-138" w:firstLine="0"/>
        <w:rPr>
          <w:sz w:val="26"/>
          <w:szCs w:val="26"/>
        </w:rPr>
      </w:pPr>
      <w:r w:rsidRPr="00402DC6">
        <w:rPr>
          <w:sz w:val="26"/>
          <w:szCs w:val="26"/>
        </w:rPr>
        <w:t>Actualmente se está cumpliendo con los</w:t>
      </w:r>
      <w:r w:rsidR="00773914" w:rsidRPr="00402DC6">
        <w:rPr>
          <w:sz w:val="26"/>
          <w:szCs w:val="26"/>
        </w:rPr>
        <w:t xml:space="preserve"> requisitos de tra</w:t>
      </w:r>
      <w:r w:rsidR="00F64CC1">
        <w:rPr>
          <w:sz w:val="26"/>
          <w:szCs w:val="26"/>
        </w:rPr>
        <w:t>n</w:t>
      </w:r>
      <w:r w:rsidR="00773914" w:rsidRPr="00402DC6">
        <w:rPr>
          <w:sz w:val="26"/>
          <w:szCs w:val="26"/>
        </w:rPr>
        <w:t>sparencia al Libre A</w:t>
      </w:r>
      <w:r w:rsidRPr="00402DC6">
        <w:rPr>
          <w:sz w:val="26"/>
          <w:szCs w:val="26"/>
        </w:rPr>
        <w:t xml:space="preserve">cceso a la </w:t>
      </w:r>
      <w:r w:rsidR="00773914" w:rsidRPr="00402DC6">
        <w:rPr>
          <w:sz w:val="26"/>
          <w:szCs w:val="26"/>
        </w:rPr>
        <w:t>I</w:t>
      </w:r>
      <w:r w:rsidR="007C28DA" w:rsidRPr="00402DC6">
        <w:rPr>
          <w:sz w:val="26"/>
          <w:szCs w:val="26"/>
        </w:rPr>
        <w:t>nformación, contamos</w:t>
      </w:r>
      <w:r w:rsidRPr="00402DC6">
        <w:rPr>
          <w:sz w:val="26"/>
          <w:szCs w:val="26"/>
        </w:rPr>
        <w:t xml:space="preserve"> con</w:t>
      </w:r>
      <w:r w:rsidR="00C07F8D" w:rsidRPr="00402DC6">
        <w:rPr>
          <w:sz w:val="26"/>
          <w:szCs w:val="26"/>
        </w:rPr>
        <w:t xml:space="preserve"> un Sub-portal </w:t>
      </w:r>
      <w:r w:rsidR="007C28DA" w:rsidRPr="00402DC6">
        <w:rPr>
          <w:sz w:val="26"/>
          <w:szCs w:val="26"/>
        </w:rPr>
        <w:t>de Transparencia</w:t>
      </w:r>
      <w:r w:rsidR="00CF2069" w:rsidRPr="00402DC6">
        <w:rPr>
          <w:sz w:val="26"/>
          <w:szCs w:val="26"/>
        </w:rPr>
        <w:t>,</w:t>
      </w:r>
      <w:r w:rsidRPr="00402DC6">
        <w:rPr>
          <w:sz w:val="26"/>
          <w:szCs w:val="26"/>
        </w:rPr>
        <w:t xml:space="preserve"> una plataforma creada por la Dirección General de </w:t>
      </w:r>
      <w:r w:rsidR="007C28DA" w:rsidRPr="00402DC6">
        <w:rPr>
          <w:sz w:val="26"/>
          <w:szCs w:val="26"/>
        </w:rPr>
        <w:t>Ética</w:t>
      </w:r>
      <w:r w:rsidR="001D44DE" w:rsidRPr="00402DC6">
        <w:rPr>
          <w:sz w:val="26"/>
          <w:szCs w:val="26"/>
        </w:rPr>
        <w:t xml:space="preserve"> e Integridad Gubernamental</w:t>
      </w:r>
      <w:r w:rsidR="007C28DA" w:rsidRPr="00402DC6">
        <w:rPr>
          <w:sz w:val="26"/>
          <w:szCs w:val="26"/>
        </w:rPr>
        <w:t>,</w:t>
      </w:r>
      <w:r w:rsidR="001D44DE" w:rsidRPr="00402DC6">
        <w:rPr>
          <w:sz w:val="26"/>
          <w:szCs w:val="26"/>
        </w:rPr>
        <w:t xml:space="preserve"> (DGEIG)</w:t>
      </w:r>
      <w:r w:rsidR="007C28DA" w:rsidRPr="00402DC6">
        <w:rPr>
          <w:sz w:val="26"/>
          <w:szCs w:val="26"/>
        </w:rPr>
        <w:t xml:space="preserve"> donde</w:t>
      </w:r>
      <w:r w:rsidRPr="00402DC6">
        <w:rPr>
          <w:sz w:val="26"/>
          <w:szCs w:val="26"/>
        </w:rPr>
        <w:t xml:space="preserve"> realizamos publicaciones de los pr</w:t>
      </w:r>
      <w:r w:rsidR="00533666" w:rsidRPr="00402DC6">
        <w:rPr>
          <w:sz w:val="26"/>
          <w:szCs w:val="26"/>
        </w:rPr>
        <w:t xml:space="preserve">ocesos de compra y contrataciones, datos abiertos, declaración jurada de bienes de </w:t>
      </w:r>
      <w:r w:rsidR="00F64CC1">
        <w:rPr>
          <w:sz w:val="26"/>
          <w:szCs w:val="26"/>
        </w:rPr>
        <w:t>nuestros funcionarios</w:t>
      </w:r>
      <w:r w:rsidR="00533666" w:rsidRPr="00402DC6">
        <w:rPr>
          <w:sz w:val="26"/>
          <w:szCs w:val="26"/>
        </w:rPr>
        <w:t>, ejecución presupuestaria, informe de ingresos y egresos, entre otros aspectos de rendición de cuentas</w:t>
      </w:r>
      <w:r w:rsidRPr="00402DC6">
        <w:rPr>
          <w:sz w:val="26"/>
          <w:szCs w:val="26"/>
        </w:rPr>
        <w:t>. Hemos logrado obtener un</w:t>
      </w:r>
      <w:r w:rsidR="0067483D" w:rsidRPr="00402DC6">
        <w:rPr>
          <w:sz w:val="26"/>
          <w:szCs w:val="26"/>
        </w:rPr>
        <w:t>a</w:t>
      </w:r>
      <w:r w:rsidRPr="00402DC6">
        <w:rPr>
          <w:sz w:val="26"/>
          <w:szCs w:val="26"/>
        </w:rPr>
        <w:t xml:space="preserve"> ponderación de un </w:t>
      </w:r>
      <w:r w:rsidR="00594307" w:rsidRPr="00402DC6">
        <w:rPr>
          <w:b/>
          <w:color w:val="000000" w:themeColor="text1"/>
          <w:sz w:val="26"/>
          <w:szCs w:val="26"/>
        </w:rPr>
        <w:t>99</w:t>
      </w:r>
      <w:r w:rsidR="00A222A5" w:rsidRPr="00402DC6">
        <w:rPr>
          <w:b/>
          <w:color w:val="000000" w:themeColor="text1"/>
          <w:sz w:val="26"/>
          <w:szCs w:val="26"/>
        </w:rPr>
        <w:t>.</w:t>
      </w:r>
      <w:r w:rsidR="00594307" w:rsidRPr="00402DC6">
        <w:rPr>
          <w:b/>
          <w:color w:val="000000" w:themeColor="text1"/>
          <w:sz w:val="26"/>
          <w:szCs w:val="26"/>
        </w:rPr>
        <w:t>34</w:t>
      </w:r>
      <w:r w:rsidRPr="00402DC6">
        <w:rPr>
          <w:b/>
          <w:sz w:val="26"/>
          <w:szCs w:val="26"/>
        </w:rPr>
        <w:t>%.</w:t>
      </w:r>
      <w:r w:rsidRPr="00402DC6">
        <w:rPr>
          <w:sz w:val="26"/>
          <w:szCs w:val="26"/>
        </w:rPr>
        <w:t xml:space="preserve"> </w:t>
      </w:r>
    </w:p>
    <w:p w14:paraId="635A83B8" w14:textId="77777777" w:rsidR="0028448B" w:rsidRPr="00402DC6" w:rsidRDefault="0028448B" w:rsidP="0028448B">
      <w:pPr>
        <w:spacing w:after="0" w:line="360" w:lineRule="auto"/>
        <w:ind w:left="142" w:right="-138" w:hanging="142"/>
        <w:rPr>
          <w:sz w:val="26"/>
          <w:szCs w:val="26"/>
        </w:rPr>
      </w:pPr>
    </w:p>
    <w:p w14:paraId="227C0615" w14:textId="77777777" w:rsidR="003C12DC" w:rsidRDefault="003C12DC" w:rsidP="00D869C1">
      <w:pPr>
        <w:pStyle w:val="Ttulo3"/>
        <w:numPr>
          <w:ilvl w:val="0"/>
          <w:numId w:val="17"/>
        </w:numPr>
        <w:tabs>
          <w:tab w:val="center" w:pos="1004"/>
          <w:tab w:val="center" w:pos="3355"/>
        </w:tabs>
        <w:spacing w:after="0" w:line="269" w:lineRule="auto"/>
        <w:ind w:left="426" w:hanging="426"/>
        <w:rPr>
          <w:rFonts w:ascii="Times New Roman" w:eastAsia="Times New Roman" w:hAnsi="Times New Roman" w:cs="Times New Roman"/>
          <w:sz w:val="26"/>
          <w:szCs w:val="26"/>
        </w:rPr>
      </w:pPr>
      <w:bookmarkStart w:id="27" w:name="_Toc220394774"/>
      <w:bookmarkStart w:id="28" w:name="_Toc221619237"/>
      <w:r w:rsidRPr="002C01BC">
        <w:rPr>
          <w:rFonts w:ascii="Times New Roman" w:eastAsia="Times New Roman" w:hAnsi="Times New Roman" w:cs="Times New Roman"/>
          <w:sz w:val="26"/>
          <w:szCs w:val="26"/>
        </w:rPr>
        <w:t>Sistema de Atención Ciudadana 3-1-1</w:t>
      </w:r>
      <w:bookmarkEnd w:id="27"/>
      <w:r w:rsidR="00AB3FC4" w:rsidRPr="002C01BC">
        <w:rPr>
          <w:rFonts w:ascii="Times New Roman" w:eastAsia="Times New Roman" w:hAnsi="Times New Roman" w:cs="Times New Roman"/>
          <w:sz w:val="26"/>
          <w:szCs w:val="26"/>
        </w:rPr>
        <w:t>.</w:t>
      </w:r>
      <w:bookmarkEnd w:id="28"/>
      <w:r w:rsidRPr="002C01BC">
        <w:rPr>
          <w:rFonts w:ascii="Times New Roman" w:eastAsia="Times New Roman" w:hAnsi="Times New Roman" w:cs="Times New Roman"/>
          <w:sz w:val="26"/>
          <w:szCs w:val="26"/>
        </w:rPr>
        <w:t xml:space="preserve"> </w:t>
      </w:r>
    </w:p>
    <w:p w14:paraId="0B021E1C" w14:textId="77777777" w:rsidR="008E7E8E" w:rsidRPr="008E7E8E" w:rsidRDefault="008E7E8E" w:rsidP="008E7E8E"/>
    <w:p w14:paraId="6B49E0C6" w14:textId="77777777" w:rsidR="003C12DC" w:rsidRPr="00402DC6" w:rsidRDefault="00F82128" w:rsidP="002C01BC">
      <w:pPr>
        <w:spacing w:after="0" w:line="360" w:lineRule="auto"/>
        <w:ind w:left="0" w:right="-138" w:firstLine="0"/>
        <w:rPr>
          <w:sz w:val="26"/>
          <w:szCs w:val="26"/>
        </w:rPr>
      </w:pPr>
      <w:r>
        <w:rPr>
          <w:sz w:val="26"/>
          <w:szCs w:val="26"/>
        </w:rPr>
        <w:t>A</w:t>
      </w:r>
      <w:r w:rsidR="003C12DC" w:rsidRPr="00402DC6">
        <w:rPr>
          <w:sz w:val="26"/>
          <w:szCs w:val="26"/>
        </w:rPr>
        <w:t xml:space="preserve">ctualmente </w:t>
      </w:r>
      <w:r>
        <w:rPr>
          <w:sz w:val="26"/>
          <w:szCs w:val="26"/>
        </w:rPr>
        <w:t>contamos con</w:t>
      </w:r>
      <w:r w:rsidR="003C12DC" w:rsidRPr="00402DC6">
        <w:rPr>
          <w:sz w:val="26"/>
          <w:szCs w:val="26"/>
        </w:rPr>
        <w:t xml:space="preserve"> este sistema </w:t>
      </w:r>
      <w:r>
        <w:rPr>
          <w:sz w:val="26"/>
          <w:szCs w:val="26"/>
        </w:rPr>
        <w:t>de asistencia</w:t>
      </w:r>
      <w:r w:rsidR="003C12DC" w:rsidRPr="00402DC6">
        <w:rPr>
          <w:sz w:val="26"/>
          <w:szCs w:val="26"/>
        </w:rPr>
        <w:t xml:space="preserve"> para </w:t>
      </w:r>
      <w:r>
        <w:rPr>
          <w:sz w:val="26"/>
          <w:szCs w:val="26"/>
        </w:rPr>
        <w:t>nuestros</w:t>
      </w:r>
      <w:r w:rsidR="003C12DC" w:rsidRPr="00402DC6">
        <w:rPr>
          <w:sz w:val="26"/>
          <w:szCs w:val="26"/>
        </w:rPr>
        <w:t xml:space="preserve"> usuarios a través del cual se reciben quejas, reclamaciones y sugerencias de nuestros servicios. </w:t>
      </w:r>
      <w:r>
        <w:rPr>
          <w:sz w:val="26"/>
          <w:szCs w:val="26"/>
        </w:rPr>
        <w:t>T</w:t>
      </w:r>
      <w:r w:rsidR="003C12DC" w:rsidRPr="00402DC6">
        <w:rPr>
          <w:sz w:val="26"/>
          <w:szCs w:val="26"/>
        </w:rPr>
        <w:t>rimestral</w:t>
      </w:r>
      <w:r w:rsidR="00F5116B">
        <w:rPr>
          <w:sz w:val="26"/>
          <w:szCs w:val="26"/>
        </w:rPr>
        <w:t>mente</w:t>
      </w:r>
      <w:r w:rsidR="00AD6321">
        <w:rPr>
          <w:sz w:val="26"/>
          <w:szCs w:val="26"/>
        </w:rPr>
        <w:t xml:space="preserve"> realizamos estadísticas de este servicio</w:t>
      </w:r>
      <w:r w:rsidR="00F5116B">
        <w:rPr>
          <w:sz w:val="26"/>
          <w:szCs w:val="26"/>
        </w:rPr>
        <w:t xml:space="preserve"> y</w:t>
      </w:r>
      <w:r w:rsidR="003C12DC" w:rsidRPr="00402DC6">
        <w:rPr>
          <w:sz w:val="26"/>
          <w:szCs w:val="26"/>
        </w:rPr>
        <w:t xml:space="preserve"> somos evaluados por la Dirección General de Ética e Integridad Gubernamental (DIGEIG). </w:t>
      </w:r>
    </w:p>
    <w:p w14:paraId="0C410C83" w14:textId="77777777" w:rsidR="0025169A" w:rsidRPr="00402DC6" w:rsidRDefault="0025169A" w:rsidP="0028448B">
      <w:pPr>
        <w:spacing w:after="0" w:line="357" w:lineRule="auto"/>
        <w:ind w:left="152" w:right="0"/>
        <w:rPr>
          <w:sz w:val="26"/>
          <w:szCs w:val="26"/>
        </w:rPr>
      </w:pPr>
    </w:p>
    <w:p w14:paraId="3689A561" w14:textId="77777777" w:rsidR="004E11D7" w:rsidRDefault="004E11D7" w:rsidP="008E7E8E">
      <w:pPr>
        <w:pStyle w:val="Ttulo3"/>
        <w:numPr>
          <w:ilvl w:val="0"/>
          <w:numId w:val="36"/>
        </w:numPr>
        <w:tabs>
          <w:tab w:val="center" w:pos="1004"/>
          <w:tab w:val="center" w:pos="3355"/>
        </w:tabs>
        <w:spacing w:after="0" w:line="269" w:lineRule="auto"/>
        <w:rPr>
          <w:rFonts w:ascii="Times New Roman" w:eastAsia="Times New Roman" w:hAnsi="Times New Roman" w:cs="Times New Roman"/>
          <w:sz w:val="26"/>
          <w:szCs w:val="26"/>
        </w:rPr>
      </w:pPr>
      <w:bookmarkStart w:id="29" w:name="_Toc221619238"/>
      <w:r w:rsidRPr="00460983">
        <w:rPr>
          <w:rFonts w:ascii="Times New Roman" w:eastAsia="Times New Roman" w:hAnsi="Times New Roman" w:cs="Times New Roman"/>
          <w:sz w:val="26"/>
          <w:szCs w:val="26"/>
        </w:rPr>
        <w:t xml:space="preserve">Portal Único de Solicitud de Acceso a la Información </w:t>
      </w:r>
      <w:r w:rsidR="00B44DFF" w:rsidRPr="00460983">
        <w:rPr>
          <w:rFonts w:ascii="Times New Roman" w:eastAsia="Times New Roman" w:hAnsi="Times New Roman" w:cs="Times New Roman"/>
          <w:sz w:val="26"/>
          <w:szCs w:val="26"/>
        </w:rPr>
        <w:t>Pública</w:t>
      </w:r>
      <w:r w:rsidRPr="00460983">
        <w:rPr>
          <w:rFonts w:ascii="Times New Roman" w:eastAsia="Times New Roman" w:hAnsi="Times New Roman" w:cs="Times New Roman"/>
          <w:sz w:val="26"/>
          <w:szCs w:val="26"/>
        </w:rPr>
        <w:t xml:space="preserve"> (SAIP)</w:t>
      </w:r>
      <w:r w:rsidR="00B44DFF" w:rsidRPr="00460983">
        <w:rPr>
          <w:rFonts w:ascii="Times New Roman" w:eastAsia="Times New Roman" w:hAnsi="Times New Roman" w:cs="Times New Roman"/>
          <w:sz w:val="26"/>
          <w:szCs w:val="26"/>
        </w:rPr>
        <w:t>.</w:t>
      </w:r>
      <w:bookmarkEnd w:id="29"/>
    </w:p>
    <w:p w14:paraId="599A3F05" w14:textId="77777777" w:rsidR="00460983" w:rsidRPr="00460983" w:rsidRDefault="00460983" w:rsidP="00460983"/>
    <w:p w14:paraId="0D709948" w14:textId="77777777" w:rsidR="004E11D7" w:rsidRPr="00402DC6" w:rsidRDefault="004E11D7" w:rsidP="002C01BC">
      <w:pPr>
        <w:spacing w:after="0" w:line="360" w:lineRule="auto"/>
        <w:ind w:left="0" w:right="0"/>
        <w:rPr>
          <w:b/>
          <w:color w:val="FF0000"/>
          <w:sz w:val="26"/>
          <w:szCs w:val="26"/>
        </w:rPr>
      </w:pPr>
      <w:r w:rsidRPr="00402DC6">
        <w:rPr>
          <w:sz w:val="26"/>
          <w:szCs w:val="26"/>
        </w:rPr>
        <w:t>El ISSFFAA cuenta con una plataforma única para la solicitud de informaciones por parte del ciudadano, la cual permite un mayor nivel de tr</w:t>
      </w:r>
      <w:r w:rsidR="00B708D2" w:rsidRPr="00402DC6">
        <w:rPr>
          <w:sz w:val="26"/>
          <w:szCs w:val="26"/>
        </w:rPr>
        <w:t>ansparencia en</w:t>
      </w:r>
      <w:r w:rsidR="000F2939">
        <w:rPr>
          <w:sz w:val="26"/>
          <w:szCs w:val="26"/>
        </w:rPr>
        <w:t xml:space="preserve"> nuestro accionar</w:t>
      </w:r>
      <w:r w:rsidRPr="00402DC6">
        <w:rPr>
          <w:sz w:val="26"/>
          <w:szCs w:val="26"/>
        </w:rPr>
        <w:t xml:space="preserve">, además, </w:t>
      </w:r>
      <w:r w:rsidR="000F2939">
        <w:rPr>
          <w:sz w:val="26"/>
          <w:szCs w:val="26"/>
        </w:rPr>
        <w:t>mejora la</w:t>
      </w:r>
      <w:r w:rsidRPr="00402DC6">
        <w:rPr>
          <w:sz w:val="26"/>
          <w:szCs w:val="26"/>
        </w:rPr>
        <w:t xml:space="preserve"> rendición de cuentas y posibilita la participación de la ciudadanía en el manejo de la cosa pública.</w:t>
      </w:r>
      <w:r w:rsidR="0067483D" w:rsidRPr="00402DC6">
        <w:rPr>
          <w:sz w:val="26"/>
          <w:szCs w:val="26"/>
        </w:rPr>
        <w:t xml:space="preserve"> </w:t>
      </w:r>
      <w:r w:rsidR="000F2939">
        <w:rPr>
          <w:sz w:val="26"/>
          <w:szCs w:val="26"/>
        </w:rPr>
        <w:t xml:space="preserve">En este </w:t>
      </w:r>
      <w:r w:rsidR="00F5116B">
        <w:rPr>
          <w:sz w:val="26"/>
          <w:szCs w:val="26"/>
        </w:rPr>
        <w:t>renglón</w:t>
      </w:r>
      <w:r w:rsidR="009C014F">
        <w:rPr>
          <w:sz w:val="26"/>
          <w:szCs w:val="26"/>
        </w:rPr>
        <w:t xml:space="preserve"> obtuvimos</w:t>
      </w:r>
      <w:r w:rsidR="0067483D" w:rsidRPr="00402DC6">
        <w:rPr>
          <w:sz w:val="26"/>
          <w:szCs w:val="26"/>
        </w:rPr>
        <w:t xml:space="preserve"> una </w:t>
      </w:r>
      <w:r w:rsidR="009C014F">
        <w:rPr>
          <w:sz w:val="26"/>
          <w:szCs w:val="26"/>
        </w:rPr>
        <w:t>puntuación</w:t>
      </w:r>
      <w:r w:rsidR="0067483D" w:rsidRPr="00402DC6">
        <w:rPr>
          <w:sz w:val="26"/>
          <w:szCs w:val="26"/>
        </w:rPr>
        <w:t xml:space="preserve"> de un </w:t>
      </w:r>
      <w:r w:rsidR="0067483D" w:rsidRPr="00402DC6">
        <w:rPr>
          <w:b/>
          <w:color w:val="000000" w:themeColor="text1"/>
          <w:sz w:val="26"/>
          <w:szCs w:val="26"/>
        </w:rPr>
        <w:t>100%.</w:t>
      </w:r>
    </w:p>
    <w:p w14:paraId="33B5194D" w14:textId="77777777" w:rsidR="002C01BC" w:rsidRDefault="002C01BC" w:rsidP="002C01BC">
      <w:pPr>
        <w:spacing w:after="0" w:line="357" w:lineRule="auto"/>
        <w:ind w:left="0" w:right="0"/>
        <w:rPr>
          <w:b/>
          <w:sz w:val="26"/>
          <w:szCs w:val="26"/>
        </w:rPr>
      </w:pPr>
    </w:p>
    <w:p w14:paraId="45987703" w14:textId="77777777" w:rsidR="004E11D7" w:rsidRDefault="0067483D" w:rsidP="008E7E8E">
      <w:pPr>
        <w:pStyle w:val="Ttulo3"/>
        <w:numPr>
          <w:ilvl w:val="0"/>
          <w:numId w:val="38"/>
        </w:numPr>
        <w:tabs>
          <w:tab w:val="center" w:pos="1004"/>
          <w:tab w:val="center" w:pos="3355"/>
        </w:tabs>
        <w:spacing w:after="0" w:line="269" w:lineRule="auto"/>
        <w:rPr>
          <w:rFonts w:ascii="Times New Roman" w:eastAsia="Times New Roman" w:hAnsi="Times New Roman" w:cs="Times New Roman"/>
          <w:sz w:val="26"/>
          <w:szCs w:val="26"/>
        </w:rPr>
      </w:pPr>
      <w:bookmarkStart w:id="30" w:name="_Toc221619239"/>
      <w:r w:rsidRPr="00460983">
        <w:rPr>
          <w:rFonts w:ascii="Times New Roman" w:eastAsia="Times New Roman" w:hAnsi="Times New Roman" w:cs="Times New Roman"/>
          <w:sz w:val="26"/>
          <w:szCs w:val="26"/>
        </w:rPr>
        <w:t>Datos abiertos</w:t>
      </w:r>
      <w:r w:rsidR="002959F4" w:rsidRPr="00460983">
        <w:rPr>
          <w:rFonts w:ascii="Times New Roman" w:eastAsia="Times New Roman" w:hAnsi="Times New Roman" w:cs="Times New Roman"/>
          <w:sz w:val="26"/>
          <w:szCs w:val="26"/>
        </w:rPr>
        <w:t>.</w:t>
      </w:r>
      <w:bookmarkEnd w:id="30"/>
    </w:p>
    <w:p w14:paraId="051A9858" w14:textId="77777777" w:rsidR="00460983" w:rsidRPr="00460983" w:rsidRDefault="00460983" w:rsidP="00460983"/>
    <w:p w14:paraId="68530ACF" w14:textId="77777777" w:rsidR="008C3E16" w:rsidRPr="00402DC6" w:rsidRDefault="008C3E16" w:rsidP="002C01BC">
      <w:pPr>
        <w:spacing w:after="209" w:line="357" w:lineRule="auto"/>
        <w:ind w:left="0" w:right="0" w:firstLine="0"/>
        <w:rPr>
          <w:b/>
          <w:sz w:val="26"/>
          <w:szCs w:val="26"/>
        </w:rPr>
      </w:pPr>
      <w:r w:rsidRPr="00402DC6">
        <w:rPr>
          <w:sz w:val="26"/>
          <w:szCs w:val="26"/>
        </w:rPr>
        <w:t>El ISSFFAA cuenta con el portal de datos abiertos del gobierno de la Republica Dominicana</w:t>
      </w:r>
      <w:r w:rsidR="009C014F">
        <w:rPr>
          <w:sz w:val="26"/>
          <w:szCs w:val="26"/>
        </w:rPr>
        <w:t>,</w:t>
      </w:r>
      <w:r w:rsidRPr="00402DC6">
        <w:rPr>
          <w:sz w:val="26"/>
          <w:szCs w:val="26"/>
        </w:rPr>
        <w:t xml:space="preserve"> el cual es un mecanismo central para acceder a las distintas fuentes de datos </w:t>
      </w:r>
      <w:r w:rsidRPr="00402DC6">
        <w:rPr>
          <w:sz w:val="26"/>
          <w:szCs w:val="26"/>
        </w:rPr>
        <w:lastRenderedPageBreak/>
        <w:t xml:space="preserve">del gobierno. Su objetivo principal es hacer que estos datos sean más fáciles de encontrar y más fáciles de reutilizar. </w:t>
      </w:r>
      <w:r w:rsidR="009C014F">
        <w:rPr>
          <w:sz w:val="26"/>
          <w:szCs w:val="26"/>
        </w:rPr>
        <w:t>En este renglón obtuvimos una puntación de un</w:t>
      </w:r>
      <w:r w:rsidRPr="00402DC6">
        <w:rPr>
          <w:sz w:val="26"/>
          <w:szCs w:val="26"/>
        </w:rPr>
        <w:t xml:space="preserve"> </w:t>
      </w:r>
      <w:r w:rsidRPr="00402DC6">
        <w:rPr>
          <w:b/>
          <w:color w:val="000000" w:themeColor="text1"/>
          <w:sz w:val="26"/>
          <w:szCs w:val="26"/>
        </w:rPr>
        <w:t>100</w:t>
      </w:r>
      <w:r w:rsidRPr="00402DC6">
        <w:rPr>
          <w:b/>
          <w:sz w:val="26"/>
          <w:szCs w:val="26"/>
        </w:rPr>
        <w:t>%.</w:t>
      </w:r>
    </w:p>
    <w:p w14:paraId="54D292CC" w14:textId="77777777" w:rsidR="00B44DFF" w:rsidRDefault="00B44DFF" w:rsidP="008E7E8E">
      <w:pPr>
        <w:pStyle w:val="Ttulo3"/>
        <w:numPr>
          <w:ilvl w:val="0"/>
          <w:numId w:val="40"/>
        </w:numPr>
        <w:tabs>
          <w:tab w:val="center" w:pos="1004"/>
          <w:tab w:val="center" w:pos="3355"/>
        </w:tabs>
        <w:spacing w:after="0" w:line="269" w:lineRule="auto"/>
        <w:ind w:left="426" w:hanging="426"/>
        <w:rPr>
          <w:rFonts w:ascii="Times New Roman" w:eastAsia="Times New Roman" w:hAnsi="Times New Roman" w:cs="Times New Roman"/>
          <w:sz w:val="26"/>
          <w:szCs w:val="26"/>
        </w:rPr>
      </w:pPr>
      <w:bookmarkStart w:id="31" w:name="_Toc221619240"/>
      <w:r w:rsidRPr="00460983">
        <w:rPr>
          <w:rFonts w:ascii="Times New Roman" w:eastAsia="Times New Roman" w:hAnsi="Times New Roman" w:cs="Times New Roman"/>
          <w:sz w:val="26"/>
          <w:szCs w:val="26"/>
        </w:rPr>
        <w:t>Sistema de Información de la Gestión Financiera (SIGEF).</w:t>
      </w:r>
      <w:bookmarkEnd w:id="31"/>
    </w:p>
    <w:p w14:paraId="2D566FA8" w14:textId="77777777" w:rsidR="00460983" w:rsidRPr="00460983" w:rsidRDefault="00460983" w:rsidP="00460983"/>
    <w:p w14:paraId="680647CF" w14:textId="77777777" w:rsidR="00613A04" w:rsidRPr="00402DC6" w:rsidRDefault="009B0212" w:rsidP="000E6518">
      <w:pPr>
        <w:spacing w:after="209" w:line="357" w:lineRule="auto"/>
        <w:ind w:left="0" w:right="0"/>
        <w:rPr>
          <w:rFonts w:ascii="Helvetica" w:hAnsi="Helvetica"/>
          <w:color w:val="444444"/>
          <w:sz w:val="21"/>
          <w:szCs w:val="21"/>
        </w:rPr>
      </w:pPr>
      <w:r w:rsidRPr="00402DC6">
        <w:rPr>
          <w:sz w:val="26"/>
          <w:szCs w:val="26"/>
        </w:rPr>
        <w:t xml:space="preserve"> Es la herramienta modular autorizada</w:t>
      </w:r>
      <w:r w:rsidR="00E975B7">
        <w:rPr>
          <w:sz w:val="26"/>
          <w:szCs w:val="26"/>
        </w:rPr>
        <w:t xml:space="preserve"> por el </w:t>
      </w:r>
      <w:r w:rsidR="00E975B7" w:rsidRPr="00E975B7">
        <w:rPr>
          <w:sz w:val="26"/>
          <w:szCs w:val="26"/>
        </w:rPr>
        <w:t>Ministerio de Hacienda y Economía</w:t>
      </w:r>
      <w:r w:rsidRPr="00402DC6">
        <w:rPr>
          <w:sz w:val="26"/>
          <w:szCs w:val="26"/>
        </w:rPr>
        <w:t xml:space="preserve"> que funge como el instrumento facilitador del cumplimiento de los propósitos del Sistema, el cual tiene como objetivo racionalizar las gestiones que comprende la vinculación con los sistemas integrados y relacionados para facilitar la armonía </w:t>
      </w:r>
      <w:r w:rsidR="00E975B7">
        <w:rPr>
          <w:sz w:val="26"/>
          <w:szCs w:val="26"/>
        </w:rPr>
        <w:t>en</w:t>
      </w:r>
      <w:r w:rsidRPr="00402DC6">
        <w:rPr>
          <w:sz w:val="26"/>
          <w:szCs w:val="26"/>
        </w:rPr>
        <w:t xml:space="preserve"> su funcionam</w:t>
      </w:r>
      <w:r w:rsidR="00E975B7">
        <w:rPr>
          <w:sz w:val="26"/>
          <w:szCs w:val="26"/>
        </w:rPr>
        <w:t>iento, seguridad, mantenimiento</w:t>
      </w:r>
      <w:r w:rsidR="00965BA7">
        <w:rPr>
          <w:sz w:val="26"/>
          <w:szCs w:val="26"/>
        </w:rPr>
        <w:t xml:space="preserve"> y actualización permanente</w:t>
      </w:r>
      <w:r w:rsidR="00711B86" w:rsidRPr="00402DC6">
        <w:rPr>
          <w:sz w:val="26"/>
          <w:szCs w:val="26"/>
        </w:rPr>
        <w:t xml:space="preserve">. </w:t>
      </w:r>
      <w:r w:rsidRPr="00402DC6">
        <w:rPr>
          <w:sz w:val="26"/>
          <w:szCs w:val="26"/>
        </w:rPr>
        <w:t xml:space="preserve"> </w:t>
      </w:r>
      <w:r w:rsidR="00AB0011" w:rsidRPr="00402DC6">
        <w:rPr>
          <w:rFonts w:ascii="Helvetica" w:hAnsi="Helvetica"/>
          <w:color w:val="444444"/>
          <w:sz w:val="21"/>
          <w:szCs w:val="21"/>
        </w:rPr>
        <w:t xml:space="preserve">   </w:t>
      </w:r>
    </w:p>
    <w:p w14:paraId="53FDD0DA" w14:textId="77777777" w:rsidR="00D505D7" w:rsidRPr="00402DC6" w:rsidRDefault="00E2247B" w:rsidP="00D869C1">
      <w:pPr>
        <w:pStyle w:val="Ttulo3"/>
        <w:numPr>
          <w:ilvl w:val="0"/>
          <w:numId w:val="21"/>
        </w:numPr>
        <w:tabs>
          <w:tab w:val="center" w:pos="964"/>
          <w:tab w:val="center" w:pos="4080"/>
        </w:tabs>
        <w:ind w:left="426" w:hanging="426"/>
        <w:rPr>
          <w:rFonts w:ascii="Times New Roman" w:hAnsi="Times New Roman" w:cs="Times New Roman"/>
          <w:sz w:val="26"/>
          <w:szCs w:val="26"/>
        </w:rPr>
      </w:pPr>
      <w:bookmarkStart w:id="32" w:name="_Toc220394775"/>
      <w:bookmarkStart w:id="33" w:name="_Toc221619241"/>
      <w:r w:rsidRPr="00402DC6">
        <w:rPr>
          <w:rFonts w:ascii="Times New Roman" w:eastAsia="Times New Roman" w:hAnsi="Times New Roman" w:cs="Times New Roman"/>
          <w:color w:val="auto"/>
          <w:sz w:val="26"/>
          <w:szCs w:val="26"/>
        </w:rPr>
        <w:t>Uso</w:t>
      </w:r>
      <w:r w:rsidRPr="00402DC6">
        <w:rPr>
          <w:rFonts w:ascii="Times New Roman" w:hAnsi="Times New Roman" w:cs="Times New Roman"/>
          <w:color w:val="auto"/>
          <w:sz w:val="26"/>
          <w:szCs w:val="26"/>
        </w:rPr>
        <w:t xml:space="preserve"> TIC e Implementación</w:t>
      </w:r>
      <w:r w:rsidR="00E975B7">
        <w:rPr>
          <w:rFonts w:ascii="Times New Roman" w:hAnsi="Times New Roman" w:cs="Times New Roman"/>
          <w:color w:val="auto"/>
          <w:sz w:val="26"/>
          <w:szCs w:val="26"/>
        </w:rPr>
        <w:t xml:space="preserve"> de</w:t>
      </w:r>
      <w:r w:rsidRPr="00402DC6">
        <w:rPr>
          <w:rFonts w:ascii="Times New Roman" w:hAnsi="Times New Roman" w:cs="Times New Roman"/>
          <w:color w:val="auto"/>
          <w:sz w:val="26"/>
          <w:szCs w:val="26"/>
        </w:rPr>
        <w:t xml:space="preserve"> Gobierno Electrónico</w:t>
      </w:r>
      <w:r w:rsidRPr="00402DC6">
        <w:rPr>
          <w:rFonts w:ascii="Times New Roman" w:hAnsi="Times New Roman" w:cs="Times New Roman"/>
          <w:b w:val="0"/>
          <w:color w:val="auto"/>
          <w:sz w:val="26"/>
          <w:szCs w:val="26"/>
        </w:rPr>
        <w:t>.</w:t>
      </w:r>
      <w:bookmarkEnd w:id="32"/>
      <w:bookmarkEnd w:id="33"/>
      <w:r w:rsidRPr="00402DC6">
        <w:rPr>
          <w:rFonts w:ascii="Times New Roman" w:hAnsi="Times New Roman" w:cs="Times New Roman"/>
          <w:b w:val="0"/>
          <w:color w:val="auto"/>
          <w:sz w:val="26"/>
          <w:szCs w:val="26"/>
        </w:rPr>
        <w:t xml:space="preserve"> </w:t>
      </w:r>
    </w:p>
    <w:p w14:paraId="4B421050" w14:textId="77777777" w:rsidR="00930B3B" w:rsidRPr="00402DC6" w:rsidRDefault="00930B3B" w:rsidP="0028448B">
      <w:pPr>
        <w:spacing w:after="0" w:line="276" w:lineRule="auto"/>
        <w:ind w:left="0" w:right="0" w:firstLine="0"/>
        <w:rPr>
          <w:sz w:val="28"/>
          <w:szCs w:val="28"/>
        </w:rPr>
      </w:pPr>
    </w:p>
    <w:p w14:paraId="4078B417" w14:textId="77777777" w:rsidR="001D6209" w:rsidRPr="00402DC6" w:rsidRDefault="00E975B7" w:rsidP="000E6518">
      <w:pPr>
        <w:spacing w:after="0" w:line="360" w:lineRule="auto"/>
        <w:ind w:left="0" w:right="0" w:firstLine="0"/>
        <w:rPr>
          <w:sz w:val="26"/>
          <w:szCs w:val="26"/>
        </w:rPr>
      </w:pPr>
      <w:r>
        <w:rPr>
          <w:sz w:val="26"/>
          <w:szCs w:val="26"/>
        </w:rPr>
        <w:t xml:space="preserve">A </w:t>
      </w:r>
      <w:r w:rsidR="001D6209" w:rsidRPr="00402DC6">
        <w:rPr>
          <w:sz w:val="26"/>
          <w:szCs w:val="26"/>
        </w:rPr>
        <w:t xml:space="preserve">través de la Oficina Gubernamental de Tecnologías de la Información y Comunicación (OGTIC) y la Dirección de Ética e Integridad Gubernamental (DIGEIG), </w:t>
      </w:r>
      <w:r>
        <w:rPr>
          <w:sz w:val="26"/>
          <w:szCs w:val="26"/>
        </w:rPr>
        <w:t>hemos recibido</w:t>
      </w:r>
      <w:r w:rsidR="001D6209" w:rsidRPr="00402DC6">
        <w:rPr>
          <w:sz w:val="26"/>
          <w:szCs w:val="26"/>
        </w:rPr>
        <w:t xml:space="preserve"> la recertificación de la norma sobre publicaciones de los datos abiertos del Gobierno Dominicano NORTIC A3:2014. Los datos abiertos son componentes del Gobierno Abierto, que se destacan por la transparencia, la rendición de cuentas y la participación ciudadana.  </w:t>
      </w:r>
    </w:p>
    <w:p w14:paraId="71A1A6D3" w14:textId="77777777" w:rsidR="001D6209" w:rsidRPr="00402DC6" w:rsidRDefault="001D6209" w:rsidP="000E6518">
      <w:pPr>
        <w:spacing w:after="0" w:line="360" w:lineRule="auto"/>
        <w:ind w:left="0" w:right="0" w:firstLine="0"/>
        <w:rPr>
          <w:sz w:val="26"/>
          <w:szCs w:val="26"/>
        </w:rPr>
      </w:pPr>
      <w:r w:rsidRPr="00402DC6">
        <w:rPr>
          <w:sz w:val="26"/>
          <w:szCs w:val="26"/>
        </w:rPr>
        <w:t xml:space="preserve">             </w:t>
      </w:r>
    </w:p>
    <w:p w14:paraId="6189F000" w14:textId="77777777" w:rsidR="00522874" w:rsidRPr="00402DC6" w:rsidRDefault="001D6209" w:rsidP="001D6209">
      <w:pPr>
        <w:spacing w:line="360" w:lineRule="auto"/>
        <w:ind w:left="0" w:right="0" w:firstLine="0"/>
        <w:rPr>
          <w:sz w:val="26"/>
          <w:szCs w:val="26"/>
        </w:rPr>
      </w:pPr>
      <w:r w:rsidRPr="00402DC6">
        <w:rPr>
          <w:sz w:val="26"/>
          <w:szCs w:val="26"/>
        </w:rPr>
        <w:t>El ISSFFAA mantiene la certificación NORTIC E1:2018. norma que deben seguir los organismos gubernamentales para establecer una correcta comunicación con el ciudadano por medio de las redes sociales. Disponemos de</w:t>
      </w:r>
      <w:r w:rsidR="00CC3957">
        <w:rPr>
          <w:sz w:val="26"/>
          <w:szCs w:val="26"/>
        </w:rPr>
        <w:t xml:space="preserve"> una variedad</w:t>
      </w:r>
      <w:r w:rsidR="008210C8">
        <w:rPr>
          <w:sz w:val="26"/>
          <w:szCs w:val="26"/>
        </w:rPr>
        <w:t xml:space="preserve"> de</w:t>
      </w:r>
      <w:r w:rsidRPr="00402DC6">
        <w:rPr>
          <w:sz w:val="26"/>
          <w:szCs w:val="26"/>
        </w:rPr>
        <w:t xml:space="preserve"> redes sociales tales como, Facebook, YouTube, Instagram y </w:t>
      </w:r>
      <w:proofErr w:type="spellStart"/>
      <w:r w:rsidRPr="00402DC6">
        <w:rPr>
          <w:sz w:val="26"/>
          <w:szCs w:val="26"/>
        </w:rPr>
        <w:t>Linklink</w:t>
      </w:r>
      <w:proofErr w:type="spellEnd"/>
      <w:r w:rsidRPr="00402DC6">
        <w:rPr>
          <w:sz w:val="26"/>
          <w:szCs w:val="26"/>
        </w:rPr>
        <w:t xml:space="preserve">. </w:t>
      </w:r>
      <w:r w:rsidR="008210C8" w:rsidRPr="00402DC6">
        <w:rPr>
          <w:sz w:val="26"/>
          <w:szCs w:val="26"/>
        </w:rPr>
        <w:t xml:space="preserve">También </w:t>
      </w:r>
      <w:r w:rsidR="008210C8">
        <w:rPr>
          <w:sz w:val="26"/>
          <w:szCs w:val="26"/>
        </w:rPr>
        <w:t>contamos con la certificación</w:t>
      </w:r>
      <w:r w:rsidRPr="00402DC6">
        <w:rPr>
          <w:sz w:val="26"/>
          <w:szCs w:val="26"/>
        </w:rPr>
        <w:t xml:space="preserve"> NORTIC: A2-2023, norma para el desarrollo y gestión de los portales web y la transparencia </w:t>
      </w:r>
      <w:r w:rsidR="0006310E" w:rsidRPr="00402DC6">
        <w:rPr>
          <w:sz w:val="26"/>
          <w:szCs w:val="26"/>
        </w:rPr>
        <w:t>de</w:t>
      </w:r>
      <w:r w:rsidR="0006310E">
        <w:rPr>
          <w:sz w:val="26"/>
          <w:szCs w:val="26"/>
        </w:rPr>
        <w:t xml:space="preserve"> </w:t>
      </w:r>
      <w:r w:rsidR="0006310E" w:rsidRPr="00402DC6">
        <w:rPr>
          <w:sz w:val="26"/>
          <w:szCs w:val="26"/>
        </w:rPr>
        <w:t>l</w:t>
      </w:r>
      <w:r w:rsidR="0006310E">
        <w:rPr>
          <w:sz w:val="26"/>
          <w:szCs w:val="26"/>
        </w:rPr>
        <w:t>os</w:t>
      </w:r>
      <w:r w:rsidR="0006310E" w:rsidRPr="00402DC6">
        <w:rPr>
          <w:sz w:val="26"/>
          <w:szCs w:val="26"/>
        </w:rPr>
        <w:t xml:space="preserve"> organismo</w:t>
      </w:r>
      <w:r w:rsidR="0006310E">
        <w:rPr>
          <w:sz w:val="26"/>
          <w:szCs w:val="26"/>
        </w:rPr>
        <w:t>s</w:t>
      </w:r>
      <w:r w:rsidRPr="00402DC6">
        <w:rPr>
          <w:sz w:val="26"/>
          <w:szCs w:val="26"/>
        </w:rPr>
        <w:t xml:space="preserve"> del estado dominicano.</w:t>
      </w:r>
      <w:r w:rsidR="00E2247B" w:rsidRPr="00402DC6">
        <w:rPr>
          <w:sz w:val="26"/>
          <w:szCs w:val="26"/>
        </w:rPr>
        <w:t xml:space="preserve"> </w:t>
      </w:r>
    </w:p>
    <w:p w14:paraId="03C919E1" w14:textId="77777777" w:rsidR="009B75A1" w:rsidRDefault="009B75A1" w:rsidP="009B29D8">
      <w:pPr>
        <w:spacing w:after="0" w:line="360" w:lineRule="auto"/>
        <w:ind w:left="0" w:right="0" w:firstLine="0"/>
      </w:pPr>
    </w:p>
    <w:p w14:paraId="54F2731A" w14:textId="77777777" w:rsidR="002C01BC" w:rsidRDefault="002C01BC">
      <w:pPr>
        <w:spacing w:after="160"/>
        <w:ind w:left="0" w:right="0" w:firstLine="0"/>
        <w:jc w:val="left"/>
      </w:pPr>
      <w:r>
        <w:br w:type="page"/>
      </w:r>
    </w:p>
    <w:p w14:paraId="74368648" w14:textId="77777777" w:rsidR="00D505D7" w:rsidRPr="00217AA4" w:rsidRDefault="000E6518" w:rsidP="00217AA4">
      <w:pPr>
        <w:pStyle w:val="Ttulo1"/>
        <w:numPr>
          <w:ilvl w:val="0"/>
          <w:numId w:val="29"/>
        </w:numPr>
        <w:ind w:left="709" w:hanging="142"/>
        <w:rPr>
          <w:sz w:val="26"/>
          <w:szCs w:val="26"/>
        </w:rPr>
      </w:pPr>
      <w:bookmarkStart w:id="34" w:name="_Toc221619242"/>
      <w:r w:rsidRPr="00217AA4">
        <w:rPr>
          <w:sz w:val="26"/>
          <w:szCs w:val="26"/>
        </w:rPr>
        <w:lastRenderedPageBreak/>
        <w:t>GESTIÓN FINANCIERA</w:t>
      </w:r>
      <w:bookmarkEnd w:id="34"/>
      <w:r w:rsidRPr="00217AA4">
        <w:rPr>
          <w:sz w:val="26"/>
          <w:szCs w:val="26"/>
        </w:rPr>
        <w:t xml:space="preserve"> </w:t>
      </w:r>
    </w:p>
    <w:p w14:paraId="6ACA7030" w14:textId="77777777" w:rsidR="00313B1A" w:rsidRPr="00402DC6" w:rsidRDefault="00313B1A" w:rsidP="00313B1A">
      <w:pPr>
        <w:spacing w:after="0"/>
      </w:pPr>
    </w:p>
    <w:p w14:paraId="733EE156" w14:textId="77777777" w:rsidR="00D21C30" w:rsidRPr="00402DC6" w:rsidRDefault="00D21C30" w:rsidP="006F6702">
      <w:pPr>
        <w:spacing w:after="0" w:line="360" w:lineRule="auto"/>
        <w:ind w:right="-1"/>
        <w:rPr>
          <w:sz w:val="26"/>
          <w:szCs w:val="26"/>
        </w:rPr>
      </w:pPr>
      <w:r w:rsidRPr="00402DC6">
        <w:rPr>
          <w:sz w:val="26"/>
          <w:szCs w:val="26"/>
        </w:rPr>
        <w:t xml:space="preserve">A continuación, presentamos un resumen de las ejecutorias realizadas y logros alcanzados </w:t>
      </w:r>
    </w:p>
    <w:p w14:paraId="4E57A2D7" w14:textId="77777777" w:rsidR="00D21C30" w:rsidRPr="00402DC6" w:rsidRDefault="00D21C30" w:rsidP="006F6702">
      <w:pPr>
        <w:spacing w:after="0" w:line="360" w:lineRule="auto"/>
      </w:pPr>
      <w:r w:rsidRPr="00402DC6">
        <w:rPr>
          <w:sz w:val="26"/>
          <w:szCs w:val="26"/>
        </w:rPr>
        <w:t xml:space="preserve">en </w:t>
      </w:r>
      <w:r w:rsidR="00A254A2">
        <w:rPr>
          <w:sz w:val="26"/>
          <w:szCs w:val="26"/>
        </w:rPr>
        <w:t>nuestra</w:t>
      </w:r>
      <w:r w:rsidRPr="00402DC6">
        <w:rPr>
          <w:sz w:val="26"/>
          <w:szCs w:val="26"/>
        </w:rPr>
        <w:t xml:space="preserve"> gestión financiera durante el período Enero-</w:t>
      </w:r>
      <w:proofErr w:type="gramStart"/>
      <w:r w:rsidRPr="00402DC6">
        <w:rPr>
          <w:sz w:val="26"/>
          <w:szCs w:val="26"/>
        </w:rPr>
        <w:t>Diciembre</w:t>
      </w:r>
      <w:proofErr w:type="gramEnd"/>
      <w:r w:rsidRPr="00402DC6">
        <w:rPr>
          <w:sz w:val="26"/>
          <w:szCs w:val="26"/>
        </w:rPr>
        <w:t xml:space="preserve"> 202</w:t>
      </w:r>
      <w:r w:rsidR="008A3AC4" w:rsidRPr="00402DC6">
        <w:rPr>
          <w:sz w:val="26"/>
          <w:szCs w:val="26"/>
        </w:rPr>
        <w:t>5</w:t>
      </w:r>
      <w:r w:rsidRPr="00402DC6">
        <w:rPr>
          <w:sz w:val="26"/>
          <w:szCs w:val="26"/>
        </w:rPr>
        <w:t>, las cuales están sustentadas en el cumplimiento de los ejes estratégicos del Ministerio de Defensa</w:t>
      </w:r>
      <w:r w:rsidR="00212ED4" w:rsidRPr="00402DC6">
        <w:rPr>
          <w:sz w:val="26"/>
          <w:szCs w:val="26"/>
        </w:rPr>
        <w:t>.</w:t>
      </w:r>
    </w:p>
    <w:p w14:paraId="130F0307" w14:textId="77777777" w:rsidR="00D21C30" w:rsidRPr="00402DC6" w:rsidRDefault="00D21C30" w:rsidP="006F6702">
      <w:pPr>
        <w:spacing w:after="0"/>
      </w:pPr>
    </w:p>
    <w:p w14:paraId="41F3CCC1" w14:textId="77777777" w:rsidR="00D505D7" w:rsidRPr="00402DC6" w:rsidRDefault="00E2247B" w:rsidP="00A254A2">
      <w:pPr>
        <w:spacing w:after="0" w:line="360" w:lineRule="auto"/>
        <w:rPr>
          <w:sz w:val="26"/>
          <w:szCs w:val="26"/>
        </w:rPr>
      </w:pPr>
      <w:r w:rsidRPr="00402DC6">
        <w:rPr>
          <w:sz w:val="26"/>
          <w:szCs w:val="26"/>
        </w:rPr>
        <w:t>El presupuesto para e</w:t>
      </w:r>
      <w:r w:rsidR="00254259" w:rsidRPr="00402DC6">
        <w:rPr>
          <w:sz w:val="26"/>
          <w:szCs w:val="26"/>
        </w:rPr>
        <w:t>l año 202</w:t>
      </w:r>
      <w:r w:rsidR="00D44640" w:rsidRPr="00402DC6">
        <w:rPr>
          <w:sz w:val="26"/>
          <w:szCs w:val="26"/>
        </w:rPr>
        <w:t>5</w:t>
      </w:r>
      <w:r w:rsidRPr="00402DC6">
        <w:rPr>
          <w:sz w:val="26"/>
          <w:szCs w:val="26"/>
        </w:rPr>
        <w:t xml:space="preserve">, ascendió a la suma de </w:t>
      </w:r>
      <w:r w:rsidRPr="00402DC6">
        <w:rPr>
          <w:b/>
          <w:sz w:val="26"/>
          <w:szCs w:val="26"/>
        </w:rPr>
        <w:t>RD$</w:t>
      </w:r>
      <w:r w:rsidR="008F3B1E" w:rsidRPr="00402DC6">
        <w:rPr>
          <w:b/>
          <w:sz w:val="26"/>
          <w:szCs w:val="26"/>
        </w:rPr>
        <w:t>121,682,464.00</w:t>
      </w:r>
      <w:r w:rsidR="008F3B1E" w:rsidRPr="00402DC6">
        <w:rPr>
          <w:b/>
          <w:color w:val="FF0000"/>
          <w:sz w:val="26"/>
          <w:szCs w:val="26"/>
        </w:rPr>
        <w:t xml:space="preserve"> </w:t>
      </w:r>
      <w:r w:rsidRPr="00402DC6">
        <w:rPr>
          <w:sz w:val="26"/>
          <w:szCs w:val="26"/>
        </w:rPr>
        <w:t>con</w:t>
      </w:r>
      <w:r w:rsidR="00A254A2">
        <w:rPr>
          <w:sz w:val="26"/>
          <w:szCs w:val="26"/>
        </w:rPr>
        <w:t xml:space="preserve"> </w:t>
      </w:r>
      <w:r w:rsidRPr="00402DC6">
        <w:rPr>
          <w:sz w:val="26"/>
          <w:szCs w:val="26"/>
        </w:rPr>
        <w:t xml:space="preserve">una ejecución presupuestaria de </w:t>
      </w:r>
      <w:r w:rsidR="00241855" w:rsidRPr="00402DC6">
        <w:rPr>
          <w:b/>
          <w:sz w:val="26"/>
          <w:szCs w:val="26"/>
        </w:rPr>
        <w:t>RD$</w:t>
      </w:r>
      <w:r w:rsidR="0087142C" w:rsidRPr="00402DC6">
        <w:rPr>
          <w:b/>
          <w:sz w:val="26"/>
          <w:szCs w:val="26"/>
        </w:rPr>
        <w:t>121,436,203.31</w:t>
      </w:r>
      <w:r w:rsidRPr="00402DC6">
        <w:rPr>
          <w:color w:val="FF0000"/>
          <w:sz w:val="26"/>
          <w:szCs w:val="26"/>
        </w:rPr>
        <w:t xml:space="preserve"> </w:t>
      </w:r>
      <w:r w:rsidRPr="00402DC6">
        <w:rPr>
          <w:sz w:val="26"/>
          <w:szCs w:val="26"/>
        </w:rPr>
        <w:t xml:space="preserve">lo que representa un </w:t>
      </w:r>
      <w:r w:rsidR="009B29D8" w:rsidRPr="00402DC6">
        <w:rPr>
          <w:b/>
          <w:sz w:val="26"/>
          <w:szCs w:val="26"/>
        </w:rPr>
        <w:t>9</w:t>
      </w:r>
      <w:r w:rsidR="0021390E">
        <w:rPr>
          <w:b/>
          <w:sz w:val="26"/>
          <w:szCs w:val="26"/>
        </w:rPr>
        <w:t>9</w:t>
      </w:r>
      <w:r w:rsidR="008C0DAC" w:rsidRPr="00402DC6">
        <w:rPr>
          <w:b/>
          <w:sz w:val="26"/>
          <w:szCs w:val="26"/>
        </w:rPr>
        <w:t>.</w:t>
      </w:r>
      <w:r w:rsidR="0087142C" w:rsidRPr="00402DC6">
        <w:rPr>
          <w:b/>
          <w:sz w:val="26"/>
          <w:szCs w:val="26"/>
        </w:rPr>
        <w:t>80</w:t>
      </w:r>
      <w:r w:rsidRPr="00402DC6">
        <w:rPr>
          <w:b/>
          <w:sz w:val="26"/>
          <w:szCs w:val="26"/>
        </w:rPr>
        <w:t>%</w:t>
      </w:r>
      <w:r w:rsidRPr="00402DC6">
        <w:rPr>
          <w:sz w:val="26"/>
          <w:szCs w:val="26"/>
        </w:rPr>
        <w:t xml:space="preserve">.  </w:t>
      </w:r>
    </w:p>
    <w:p w14:paraId="4102DE35" w14:textId="77777777" w:rsidR="00D21C30" w:rsidRPr="00402DC6" w:rsidRDefault="00D21C30" w:rsidP="00911AE8">
      <w:pPr>
        <w:spacing w:after="0"/>
        <w:ind w:right="0"/>
        <w:rPr>
          <w:sz w:val="26"/>
          <w:szCs w:val="26"/>
        </w:rPr>
      </w:pPr>
    </w:p>
    <w:p w14:paraId="261365C8" w14:textId="77777777" w:rsidR="006F6702" w:rsidRPr="00402DC6" w:rsidRDefault="00467076" w:rsidP="000E6518">
      <w:pPr>
        <w:spacing w:after="0" w:line="371" w:lineRule="auto"/>
        <w:ind w:left="0" w:right="0" w:firstLine="0"/>
        <w:rPr>
          <w:sz w:val="26"/>
          <w:szCs w:val="26"/>
        </w:rPr>
      </w:pPr>
      <w:r>
        <w:rPr>
          <w:sz w:val="26"/>
          <w:szCs w:val="26"/>
        </w:rPr>
        <w:t>Con la ejecución de nuestro presupuesto se realizaron</w:t>
      </w:r>
      <w:r w:rsidR="001E1C8D" w:rsidRPr="00402DC6">
        <w:rPr>
          <w:sz w:val="26"/>
          <w:szCs w:val="26"/>
        </w:rPr>
        <w:t xml:space="preserve"> (</w:t>
      </w:r>
      <w:r w:rsidR="00122946" w:rsidRPr="00402DC6">
        <w:rPr>
          <w:sz w:val="26"/>
          <w:szCs w:val="26"/>
        </w:rPr>
        <w:t>210</w:t>
      </w:r>
      <w:r w:rsidR="00D21C30" w:rsidRPr="00402DC6">
        <w:rPr>
          <w:sz w:val="26"/>
          <w:szCs w:val="26"/>
        </w:rPr>
        <w:t xml:space="preserve">) libramientos. Los porcentajes de ejecución de libramientos corresponden a las cuentas “Remuneraciones y Contribuciones” con un </w:t>
      </w:r>
      <w:r w:rsidR="009B29D8" w:rsidRPr="00402DC6">
        <w:rPr>
          <w:b/>
          <w:sz w:val="26"/>
          <w:szCs w:val="26"/>
        </w:rPr>
        <w:t>100</w:t>
      </w:r>
      <w:r w:rsidR="00D21C30" w:rsidRPr="00402DC6">
        <w:rPr>
          <w:b/>
          <w:sz w:val="26"/>
          <w:szCs w:val="26"/>
        </w:rPr>
        <w:t>%,</w:t>
      </w:r>
      <w:r w:rsidR="00D21C30" w:rsidRPr="00402DC6">
        <w:rPr>
          <w:color w:val="FF0000"/>
          <w:sz w:val="26"/>
          <w:szCs w:val="26"/>
        </w:rPr>
        <w:t xml:space="preserve"> </w:t>
      </w:r>
      <w:r w:rsidR="00D21C30" w:rsidRPr="00402DC6">
        <w:rPr>
          <w:sz w:val="26"/>
          <w:szCs w:val="26"/>
        </w:rPr>
        <w:t xml:space="preserve">Contrataciones de Servicios con un </w:t>
      </w:r>
      <w:r w:rsidR="004A22C7" w:rsidRPr="00402DC6">
        <w:rPr>
          <w:b/>
          <w:sz w:val="26"/>
          <w:szCs w:val="26"/>
        </w:rPr>
        <w:t>98</w:t>
      </w:r>
      <w:r w:rsidR="009B29D8" w:rsidRPr="00402DC6">
        <w:rPr>
          <w:b/>
          <w:sz w:val="26"/>
          <w:szCs w:val="26"/>
        </w:rPr>
        <w:t>.</w:t>
      </w:r>
      <w:r w:rsidR="004A22C7" w:rsidRPr="00402DC6">
        <w:rPr>
          <w:b/>
          <w:sz w:val="26"/>
          <w:szCs w:val="26"/>
        </w:rPr>
        <w:t>60</w:t>
      </w:r>
      <w:r w:rsidR="00D21C30" w:rsidRPr="00402DC6">
        <w:rPr>
          <w:b/>
          <w:sz w:val="26"/>
          <w:szCs w:val="26"/>
        </w:rPr>
        <w:t>%,</w:t>
      </w:r>
      <w:r w:rsidR="00D21C30" w:rsidRPr="00402DC6">
        <w:rPr>
          <w:sz w:val="26"/>
          <w:szCs w:val="26"/>
        </w:rPr>
        <w:t xml:space="preserve"> “Materiales y Suministros” con un </w:t>
      </w:r>
      <w:r w:rsidR="009B29D8" w:rsidRPr="00402DC6">
        <w:rPr>
          <w:b/>
          <w:sz w:val="26"/>
          <w:szCs w:val="26"/>
        </w:rPr>
        <w:t>99.</w:t>
      </w:r>
      <w:r w:rsidR="004A22C7" w:rsidRPr="00402DC6">
        <w:rPr>
          <w:b/>
          <w:sz w:val="26"/>
          <w:szCs w:val="26"/>
        </w:rPr>
        <w:t>97</w:t>
      </w:r>
      <w:r w:rsidR="00DE3A62" w:rsidRPr="00402DC6">
        <w:rPr>
          <w:b/>
          <w:sz w:val="26"/>
          <w:szCs w:val="26"/>
        </w:rPr>
        <w:t>%</w:t>
      </w:r>
      <w:r w:rsidR="00AE3F42" w:rsidRPr="00402DC6">
        <w:rPr>
          <w:b/>
          <w:sz w:val="26"/>
          <w:szCs w:val="26"/>
        </w:rPr>
        <w:t xml:space="preserve"> y Obras con un </w:t>
      </w:r>
      <w:r w:rsidR="004A22C7" w:rsidRPr="00402DC6">
        <w:rPr>
          <w:b/>
          <w:sz w:val="26"/>
          <w:szCs w:val="26"/>
        </w:rPr>
        <w:t>98</w:t>
      </w:r>
      <w:r w:rsidR="00AE3F42" w:rsidRPr="00402DC6">
        <w:rPr>
          <w:b/>
          <w:sz w:val="26"/>
          <w:szCs w:val="26"/>
        </w:rPr>
        <w:t>.</w:t>
      </w:r>
      <w:r w:rsidR="004A22C7" w:rsidRPr="00402DC6">
        <w:rPr>
          <w:b/>
          <w:sz w:val="26"/>
          <w:szCs w:val="26"/>
        </w:rPr>
        <w:t>88</w:t>
      </w:r>
      <w:r w:rsidR="00AE3F42" w:rsidRPr="00402DC6">
        <w:rPr>
          <w:b/>
          <w:sz w:val="26"/>
          <w:szCs w:val="26"/>
        </w:rPr>
        <w:t>%</w:t>
      </w:r>
      <w:r w:rsidR="00DE3A62" w:rsidRPr="00402DC6">
        <w:rPr>
          <w:b/>
          <w:sz w:val="26"/>
          <w:szCs w:val="26"/>
        </w:rPr>
        <w:t>.</w:t>
      </w:r>
      <w:r w:rsidR="00D21C30" w:rsidRPr="00402DC6">
        <w:rPr>
          <w:sz w:val="26"/>
          <w:szCs w:val="26"/>
        </w:rPr>
        <w:t xml:space="preserve"> </w:t>
      </w:r>
    </w:p>
    <w:p w14:paraId="51346AEB" w14:textId="77777777" w:rsidR="00593CB2" w:rsidRPr="00911AE8" w:rsidRDefault="00593CB2" w:rsidP="008333D5">
      <w:pPr>
        <w:spacing w:after="0" w:line="240" w:lineRule="auto"/>
        <w:ind w:left="142" w:right="0" w:firstLine="0"/>
        <w:rPr>
          <w:szCs w:val="26"/>
          <w:u w:val="single"/>
        </w:rPr>
      </w:pPr>
    </w:p>
    <w:p w14:paraId="62F69B3A" w14:textId="77777777" w:rsidR="00593CB2" w:rsidRDefault="00AB3FC4" w:rsidP="00D869C1">
      <w:pPr>
        <w:pStyle w:val="Ttulo2"/>
        <w:numPr>
          <w:ilvl w:val="0"/>
          <w:numId w:val="29"/>
        </w:numPr>
      </w:pPr>
      <w:bookmarkStart w:id="35" w:name="_Toc221619243"/>
      <w:r w:rsidRPr="000E6518">
        <w:t>GESTIÓN DE AUDITORIA INTERNA</w:t>
      </w:r>
      <w:bookmarkEnd w:id="35"/>
    </w:p>
    <w:p w14:paraId="29ADE274" w14:textId="77777777" w:rsidR="000E6518" w:rsidRPr="000E6518" w:rsidRDefault="000E6518" w:rsidP="000E6518">
      <w:pPr>
        <w:spacing w:after="0"/>
      </w:pPr>
    </w:p>
    <w:p w14:paraId="0ED54294" w14:textId="77777777" w:rsidR="00F55592" w:rsidRPr="00402DC6" w:rsidRDefault="00F55592" w:rsidP="00613A04">
      <w:pPr>
        <w:spacing w:after="0" w:line="371" w:lineRule="auto"/>
        <w:ind w:left="142" w:right="0" w:firstLine="0"/>
        <w:rPr>
          <w:sz w:val="26"/>
          <w:szCs w:val="26"/>
        </w:rPr>
      </w:pPr>
      <w:r w:rsidRPr="00402DC6">
        <w:rPr>
          <w:sz w:val="26"/>
          <w:szCs w:val="26"/>
        </w:rPr>
        <w:t xml:space="preserve">  Las actividades realizadas por el Departamento de Auditoría Interna durante el período </w:t>
      </w:r>
    </w:p>
    <w:p w14:paraId="2667D15A" w14:textId="77777777" w:rsidR="00F55592" w:rsidRPr="00402DC6" w:rsidRDefault="00F55592" w:rsidP="00613A04">
      <w:pPr>
        <w:spacing w:after="0" w:line="371" w:lineRule="auto"/>
        <w:ind w:left="142" w:right="0" w:firstLine="0"/>
        <w:rPr>
          <w:sz w:val="26"/>
          <w:szCs w:val="26"/>
        </w:rPr>
      </w:pPr>
      <w:r w:rsidRPr="00402DC6">
        <w:rPr>
          <w:sz w:val="26"/>
          <w:szCs w:val="26"/>
        </w:rPr>
        <w:t xml:space="preserve">fueron las siguientes: </w:t>
      </w:r>
    </w:p>
    <w:p w14:paraId="77D73C43" w14:textId="77777777" w:rsidR="00F55592" w:rsidRPr="00402DC6" w:rsidRDefault="00F55592" w:rsidP="00F55592">
      <w:pPr>
        <w:numPr>
          <w:ilvl w:val="0"/>
          <w:numId w:val="4"/>
        </w:numPr>
        <w:ind w:right="0" w:hanging="360"/>
        <w:rPr>
          <w:sz w:val="26"/>
          <w:szCs w:val="26"/>
        </w:rPr>
      </w:pPr>
      <w:r w:rsidRPr="00402DC6">
        <w:rPr>
          <w:sz w:val="26"/>
          <w:szCs w:val="26"/>
        </w:rPr>
        <w:t xml:space="preserve">Análisis profundo de todos los procesos requeridos de manera fiscalizada y exhaustiva.  </w:t>
      </w:r>
    </w:p>
    <w:p w14:paraId="172FDCFD" w14:textId="77777777" w:rsidR="00F55592" w:rsidRPr="00402DC6" w:rsidRDefault="00F55592" w:rsidP="00F55592">
      <w:pPr>
        <w:numPr>
          <w:ilvl w:val="0"/>
          <w:numId w:val="4"/>
        </w:numPr>
        <w:spacing w:after="17" w:line="360" w:lineRule="auto"/>
        <w:ind w:right="0" w:hanging="360"/>
        <w:rPr>
          <w:sz w:val="26"/>
          <w:szCs w:val="26"/>
        </w:rPr>
      </w:pPr>
      <w:r w:rsidRPr="00402DC6">
        <w:rPr>
          <w:sz w:val="26"/>
          <w:szCs w:val="26"/>
        </w:rPr>
        <w:t xml:space="preserve">Revisión de las órdenes de compras, aplicando los controles pertinentes </w:t>
      </w:r>
      <w:r w:rsidR="008333D5">
        <w:rPr>
          <w:sz w:val="26"/>
          <w:szCs w:val="26"/>
        </w:rPr>
        <w:t>requeridos</w:t>
      </w:r>
      <w:r w:rsidRPr="00402DC6">
        <w:rPr>
          <w:sz w:val="26"/>
          <w:szCs w:val="26"/>
        </w:rPr>
        <w:t xml:space="preserve"> cumplir para fines de pago.  </w:t>
      </w:r>
    </w:p>
    <w:p w14:paraId="223D991F" w14:textId="77777777" w:rsidR="00F55592" w:rsidRPr="00402DC6" w:rsidRDefault="00F55592" w:rsidP="00F55592">
      <w:pPr>
        <w:numPr>
          <w:ilvl w:val="0"/>
          <w:numId w:val="4"/>
        </w:numPr>
        <w:spacing w:line="359" w:lineRule="auto"/>
        <w:ind w:right="0" w:hanging="360"/>
        <w:rPr>
          <w:sz w:val="26"/>
          <w:szCs w:val="26"/>
        </w:rPr>
      </w:pPr>
      <w:r w:rsidRPr="00402DC6">
        <w:rPr>
          <w:sz w:val="26"/>
          <w:szCs w:val="26"/>
        </w:rPr>
        <w:t xml:space="preserve">Documentación completa de todos los procesos de compras y contrataciones de los negocios de este instituto.  </w:t>
      </w:r>
    </w:p>
    <w:p w14:paraId="3028117B" w14:textId="77777777" w:rsidR="00F55592" w:rsidRPr="00402DC6" w:rsidRDefault="00F55592" w:rsidP="00F55592">
      <w:pPr>
        <w:numPr>
          <w:ilvl w:val="0"/>
          <w:numId w:val="4"/>
        </w:numPr>
        <w:spacing w:after="22" w:line="357" w:lineRule="auto"/>
        <w:ind w:right="0" w:hanging="360"/>
        <w:rPr>
          <w:sz w:val="26"/>
          <w:szCs w:val="26"/>
        </w:rPr>
      </w:pPr>
      <w:r w:rsidRPr="00402DC6">
        <w:rPr>
          <w:sz w:val="26"/>
          <w:szCs w:val="26"/>
        </w:rPr>
        <w:t xml:space="preserve">Recomendaciones pertinentes </w:t>
      </w:r>
      <w:r w:rsidR="00217AA4">
        <w:rPr>
          <w:sz w:val="26"/>
          <w:szCs w:val="26"/>
        </w:rPr>
        <w:t>para</w:t>
      </w:r>
      <w:r w:rsidRPr="00402DC6">
        <w:rPr>
          <w:sz w:val="26"/>
          <w:szCs w:val="26"/>
        </w:rPr>
        <w:t xml:space="preserve"> el mejoramiento de los controles a través de los diferentes departamentos de la institución para un mejor desenvolvimiento laboral. </w:t>
      </w:r>
    </w:p>
    <w:p w14:paraId="0C335FA6" w14:textId="77777777" w:rsidR="00F55592" w:rsidRPr="00402DC6" w:rsidRDefault="00F55592" w:rsidP="00F55592">
      <w:pPr>
        <w:numPr>
          <w:ilvl w:val="0"/>
          <w:numId w:val="4"/>
        </w:numPr>
        <w:spacing w:after="17" w:line="359" w:lineRule="auto"/>
        <w:ind w:right="0" w:hanging="360"/>
        <w:rPr>
          <w:sz w:val="26"/>
          <w:szCs w:val="26"/>
        </w:rPr>
      </w:pPr>
      <w:r w:rsidRPr="00402DC6">
        <w:rPr>
          <w:sz w:val="26"/>
          <w:szCs w:val="26"/>
        </w:rPr>
        <w:t xml:space="preserve">Revisión de las compras que se realizan para este instituto en compañía de la comisión designada por el MIDE, </w:t>
      </w:r>
      <w:r w:rsidR="00217AA4">
        <w:rPr>
          <w:sz w:val="26"/>
          <w:szCs w:val="26"/>
        </w:rPr>
        <w:t>para valida</w:t>
      </w:r>
      <w:r w:rsidR="00F73895">
        <w:rPr>
          <w:sz w:val="26"/>
          <w:szCs w:val="26"/>
        </w:rPr>
        <w:t>r</w:t>
      </w:r>
      <w:r w:rsidR="00217AA4">
        <w:rPr>
          <w:sz w:val="26"/>
          <w:szCs w:val="26"/>
        </w:rPr>
        <w:t xml:space="preserve"> su debía recepción</w:t>
      </w:r>
      <w:r w:rsidRPr="00402DC6">
        <w:rPr>
          <w:sz w:val="26"/>
          <w:szCs w:val="26"/>
        </w:rPr>
        <w:t xml:space="preserve">. </w:t>
      </w:r>
    </w:p>
    <w:p w14:paraId="29E90D1E" w14:textId="77777777" w:rsidR="00F55592" w:rsidRPr="00402DC6" w:rsidRDefault="00F55592" w:rsidP="00F55592">
      <w:pPr>
        <w:numPr>
          <w:ilvl w:val="0"/>
          <w:numId w:val="4"/>
        </w:numPr>
        <w:spacing w:after="92"/>
        <w:ind w:right="0" w:hanging="360"/>
        <w:rPr>
          <w:sz w:val="26"/>
          <w:szCs w:val="26"/>
        </w:rPr>
      </w:pPr>
      <w:r w:rsidRPr="00402DC6">
        <w:rPr>
          <w:sz w:val="26"/>
          <w:szCs w:val="26"/>
        </w:rPr>
        <w:t>Fiscalización de los lib</w:t>
      </w:r>
      <w:r w:rsidR="00AE3F42" w:rsidRPr="00402DC6">
        <w:rPr>
          <w:sz w:val="26"/>
          <w:szCs w:val="26"/>
        </w:rPr>
        <w:t>ramientos ejecutados por la Subdirección</w:t>
      </w:r>
      <w:r w:rsidRPr="00402DC6">
        <w:rPr>
          <w:sz w:val="26"/>
          <w:szCs w:val="26"/>
        </w:rPr>
        <w:t xml:space="preserve"> de Presupuesto. </w:t>
      </w:r>
    </w:p>
    <w:p w14:paraId="6CA8F902" w14:textId="77777777" w:rsidR="00F55592" w:rsidRPr="00402DC6" w:rsidRDefault="00F55592" w:rsidP="00F55592">
      <w:pPr>
        <w:numPr>
          <w:ilvl w:val="0"/>
          <w:numId w:val="4"/>
        </w:numPr>
        <w:spacing w:after="67"/>
        <w:ind w:right="0" w:hanging="360"/>
        <w:rPr>
          <w:sz w:val="26"/>
          <w:szCs w:val="26"/>
        </w:rPr>
      </w:pPr>
      <w:r w:rsidRPr="00402DC6">
        <w:rPr>
          <w:sz w:val="26"/>
          <w:szCs w:val="26"/>
        </w:rPr>
        <w:t xml:space="preserve">Análisis </w:t>
      </w:r>
      <w:r w:rsidR="00217AA4">
        <w:rPr>
          <w:sz w:val="26"/>
          <w:szCs w:val="26"/>
        </w:rPr>
        <w:t xml:space="preserve">departamentales para estandarizar uso de mejores prácticas. </w:t>
      </w:r>
      <w:r w:rsidRPr="00402DC6">
        <w:rPr>
          <w:sz w:val="26"/>
          <w:szCs w:val="26"/>
        </w:rPr>
        <w:t xml:space="preserve">  </w:t>
      </w:r>
    </w:p>
    <w:p w14:paraId="2965BC03" w14:textId="77777777" w:rsidR="00F55592" w:rsidRPr="00402DC6" w:rsidRDefault="00F55592" w:rsidP="00F55592">
      <w:pPr>
        <w:spacing w:after="0"/>
        <w:ind w:left="1354" w:right="0" w:firstLine="0"/>
        <w:jc w:val="left"/>
        <w:rPr>
          <w:sz w:val="26"/>
          <w:szCs w:val="26"/>
        </w:rPr>
      </w:pPr>
      <w:r w:rsidRPr="00402DC6">
        <w:rPr>
          <w:sz w:val="26"/>
          <w:szCs w:val="26"/>
        </w:rPr>
        <w:lastRenderedPageBreak/>
        <w:t xml:space="preserve"> </w:t>
      </w:r>
    </w:p>
    <w:p w14:paraId="3EEA835A" w14:textId="77777777" w:rsidR="006F6702" w:rsidRPr="00F86CB8" w:rsidRDefault="000E6518" w:rsidP="00F86CB8">
      <w:pPr>
        <w:pStyle w:val="Ttulo1"/>
        <w:numPr>
          <w:ilvl w:val="0"/>
          <w:numId w:val="29"/>
        </w:numPr>
        <w:ind w:left="426" w:hanging="142"/>
        <w:rPr>
          <w:sz w:val="26"/>
          <w:szCs w:val="26"/>
        </w:rPr>
      </w:pPr>
      <w:bookmarkStart w:id="36" w:name="_Toc221619244"/>
      <w:r w:rsidRPr="00F86CB8">
        <w:rPr>
          <w:sz w:val="26"/>
          <w:szCs w:val="26"/>
        </w:rPr>
        <w:t>GESTIÓN DE PERSONAL</w:t>
      </w:r>
      <w:bookmarkEnd w:id="36"/>
      <w:r w:rsidRPr="00F86CB8">
        <w:rPr>
          <w:sz w:val="26"/>
          <w:szCs w:val="26"/>
        </w:rPr>
        <w:t xml:space="preserve"> </w:t>
      </w:r>
    </w:p>
    <w:p w14:paraId="45BDD961" w14:textId="77777777" w:rsidR="006F6702" w:rsidRPr="00402DC6" w:rsidRDefault="006F6702" w:rsidP="00911AE8">
      <w:pPr>
        <w:spacing w:after="0"/>
      </w:pPr>
    </w:p>
    <w:p w14:paraId="1F49353B" w14:textId="77777777" w:rsidR="006F6702" w:rsidRPr="00402DC6" w:rsidRDefault="00CA41C6" w:rsidP="00AE3F42">
      <w:pPr>
        <w:spacing w:after="0" w:line="360" w:lineRule="auto"/>
        <w:ind w:left="0" w:right="-1" w:firstLine="0"/>
        <w:rPr>
          <w:sz w:val="26"/>
          <w:szCs w:val="26"/>
        </w:rPr>
      </w:pPr>
      <w:r>
        <w:rPr>
          <w:sz w:val="26"/>
          <w:szCs w:val="26"/>
        </w:rPr>
        <w:t>Nuestro recurso humano</w:t>
      </w:r>
      <w:r w:rsidR="000445FA">
        <w:rPr>
          <w:sz w:val="26"/>
          <w:szCs w:val="26"/>
        </w:rPr>
        <w:t xml:space="preserve"> es nuestro principal activo</w:t>
      </w:r>
      <w:r w:rsidR="006F6702" w:rsidRPr="00402DC6">
        <w:rPr>
          <w:sz w:val="26"/>
          <w:szCs w:val="26"/>
        </w:rPr>
        <w:t xml:space="preserve">. Como institución </w:t>
      </w:r>
      <w:r w:rsidRPr="00402DC6">
        <w:rPr>
          <w:sz w:val="26"/>
          <w:szCs w:val="26"/>
        </w:rPr>
        <w:t xml:space="preserve">militar </w:t>
      </w:r>
      <w:r w:rsidR="006F6702" w:rsidRPr="00402DC6">
        <w:rPr>
          <w:sz w:val="26"/>
          <w:szCs w:val="26"/>
        </w:rPr>
        <w:t xml:space="preserve">y dependencia del Ministerio de Defensa </w:t>
      </w:r>
      <w:r w:rsidR="000445FA">
        <w:rPr>
          <w:sz w:val="26"/>
          <w:szCs w:val="26"/>
        </w:rPr>
        <w:t xml:space="preserve">contamos con un </w:t>
      </w:r>
      <w:r>
        <w:rPr>
          <w:sz w:val="26"/>
          <w:szCs w:val="26"/>
        </w:rPr>
        <w:t>personal con elevado nivel de</w:t>
      </w:r>
      <w:r w:rsidR="000445FA">
        <w:rPr>
          <w:sz w:val="26"/>
          <w:szCs w:val="26"/>
        </w:rPr>
        <w:t xml:space="preserve"> compromiso </w:t>
      </w:r>
      <w:r w:rsidR="006F6702" w:rsidRPr="00402DC6">
        <w:rPr>
          <w:sz w:val="26"/>
          <w:szCs w:val="26"/>
        </w:rPr>
        <w:t xml:space="preserve">laboral, </w:t>
      </w:r>
      <w:r w:rsidR="005A33FA">
        <w:rPr>
          <w:sz w:val="26"/>
          <w:szCs w:val="26"/>
        </w:rPr>
        <w:t>nuestra fuerza laboral está compuest</w:t>
      </w:r>
      <w:r>
        <w:rPr>
          <w:sz w:val="26"/>
          <w:szCs w:val="26"/>
        </w:rPr>
        <w:t>o</w:t>
      </w:r>
      <w:r w:rsidR="005A33FA">
        <w:rPr>
          <w:sz w:val="26"/>
          <w:szCs w:val="26"/>
        </w:rPr>
        <w:t xml:space="preserve"> por militares activos</w:t>
      </w:r>
      <w:r>
        <w:rPr>
          <w:sz w:val="26"/>
          <w:szCs w:val="26"/>
        </w:rPr>
        <w:t>,</w:t>
      </w:r>
      <w:r w:rsidR="005A33FA">
        <w:rPr>
          <w:sz w:val="26"/>
          <w:szCs w:val="26"/>
        </w:rPr>
        <w:t xml:space="preserve"> asimilados militares y empleados de contratación temporal</w:t>
      </w:r>
      <w:r w:rsidR="006F6702" w:rsidRPr="00402DC6">
        <w:rPr>
          <w:sz w:val="26"/>
          <w:szCs w:val="26"/>
        </w:rPr>
        <w:t xml:space="preserve">.   </w:t>
      </w:r>
    </w:p>
    <w:p w14:paraId="568BEDDA" w14:textId="77777777" w:rsidR="006F6702" w:rsidRPr="00911AE8" w:rsidRDefault="006F6702" w:rsidP="005A33FA">
      <w:pPr>
        <w:spacing w:after="0" w:line="276" w:lineRule="auto"/>
        <w:ind w:left="152" w:right="0"/>
        <w:rPr>
          <w:szCs w:val="26"/>
        </w:rPr>
      </w:pPr>
    </w:p>
    <w:p w14:paraId="5130A0BB" w14:textId="77777777" w:rsidR="006F6702" w:rsidRPr="00402DC6" w:rsidRDefault="006F6702" w:rsidP="00AE3F42">
      <w:pPr>
        <w:spacing w:after="0" w:line="360" w:lineRule="auto"/>
        <w:ind w:left="0" w:right="-1" w:firstLine="0"/>
        <w:rPr>
          <w:sz w:val="26"/>
          <w:szCs w:val="26"/>
        </w:rPr>
      </w:pPr>
      <w:r w:rsidRPr="00402DC6">
        <w:rPr>
          <w:sz w:val="26"/>
          <w:szCs w:val="26"/>
        </w:rPr>
        <w:t xml:space="preserve">Contamos con nuestros manuales de </w:t>
      </w:r>
      <w:r w:rsidR="00AE3F42" w:rsidRPr="00402DC6">
        <w:rPr>
          <w:sz w:val="26"/>
          <w:szCs w:val="26"/>
        </w:rPr>
        <w:t xml:space="preserve">Funciones y Cargos </w:t>
      </w:r>
      <w:r w:rsidRPr="00402DC6">
        <w:rPr>
          <w:sz w:val="26"/>
          <w:szCs w:val="26"/>
        </w:rPr>
        <w:t>en los cuales se especifican las competencias necesarias para la colocación en un puesto de trabajo,</w:t>
      </w:r>
      <w:r w:rsidR="00227012">
        <w:rPr>
          <w:sz w:val="26"/>
          <w:szCs w:val="26"/>
        </w:rPr>
        <w:t xml:space="preserve"> mediante nuestros diferentes programas de capacitación y bienestar social</w:t>
      </w:r>
      <w:r w:rsidRPr="00402DC6">
        <w:rPr>
          <w:sz w:val="26"/>
          <w:szCs w:val="26"/>
        </w:rPr>
        <w:t xml:space="preserve"> nos mantenemos </w:t>
      </w:r>
      <w:r w:rsidR="00227012" w:rsidRPr="00402DC6">
        <w:rPr>
          <w:sz w:val="26"/>
          <w:szCs w:val="26"/>
        </w:rPr>
        <w:t>con</w:t>
      </w:r>
      <w:r w:rsidR="00227012">
        <w:rPr>
          <w:sz w:val="26"/>
          <w:szCs w:val="26"/>
        </w:rPr>
        <w:t>s</w:t>
      </w:r>
      <w:r w:rsidR="00227012" w:rsidRPr="00402DC6">
        <w:rPr>
          <w:sz w:val="26"/>
          <w:szCs w:val="26"/>
        </w:rPr>
        <w:t>tantemente</w:t>
      </w:r>
      <w:r w:rsidRPr="00402DC6">
        <w:rPr>
          <w:sz w:val="26"/>
          <w:szCs w:val="26"/>
        </w:rPr>
        <w:t xml:space="preserve"> comprometidos en mejorar la calidad de </w:t>
      </w:r>
      <w:r w:rsidR="00227012">
        <w:rPr>
          <w:sz w:val="26"/>
          <w:szCs w:val="26"/>
        </w:rPr>
        <w:t>vida de nuestros colaboradores</w:t>
      </w:r>
      <w:r w:rsidRPr="00402DC6">
        <w:rPr>
          <w:sz w:val="26"/>
          <w:szCs w:val="26"/>
        </w:rPr>
        <w:t xml:space="preserve">.  </w:t>
      </w:r>
    </w:p>
    <w:p w14:paraId="51930C49" w14:textId="77777777" w:rsidR="0028448B" w:rsidRPr="00911AE8" w:rsidRDefault="0028448B" w:rsidP="005A33FA">
      <w:pPr>
        <w:spacing w:after="0" w:line="276" w:lineRule="auto"/>
        <w:ind w:left="142" w:right="0" w:firstLine="0"/>
        <w:rPr>
          <w:szCs w:val="26"/>
        </w:rPr>
      </w:pPr>
    </w:p>
    <w:p w14:paraId="114B2B02" w14:textId="77777777" w:rsidR="00C4357B" w:rsidRPr="007B6C2A" w:rsidRDefault="00B224D0" w:rsidP="00D869C1">
      <w:pPr>
        <w:pStyle w:val="Prrafodelista"/>
        <w:numPr>
          <w:ilvl w:val="0"/>
          <w:numId w:val="23"/>
        </w:numPr>
        <w:spacing w:after="0" w:line="358" w:lineRule="auto"/>
        <w:ind w:left="426" w:hanging="426"/>
        <w:rPr>
          <w:rFonts w:ascii="Times New Roman" w:hAnsi="Times New Roman" w:cs="Times New Roman"/>
          <w:b/>
          <w:sz w:val="26"/>
          <w:szCs w:val="26"/>
          <w:lang w:val="es-DO"/>
        </w:rPr>
      </w:pPr>
      <w:r w:rsidRPr="007B6C2A">
        <w:rPr>
          <w:rFonts w:ascii="Times New Roman" w:hAnsi="Times New Roman" w:cs="Times New Roman"/>
          <w:b/>
          <w:sz w:val="26"/>
          <w:szCs w:val="26"/>
          <w:lang w:val="es-DO"/>
        </w:rPr>
        <w:t>La Subdirección de Salud continúa desar</w:t>
      </w:r>
      <w:r w:rsidR="009957EB" w:rsidRPr="007B6C2A">
        <w:rPr>
          <w:rFonts w:ascii="Times New Roman" w:hAnsi="Times New Roman" w:cs="Times New Roman"/>
          <w:b/>
          <w:sz w:val="26"/>
          <w:szCs w:val="26"/>
          <w:lang w:val="es-DO"/>
        </w:rPr>
        <w:t xml:space="preserve">rollando acciones orientadas al </w:t>
      </w:r>
      <w:r w:rsidR="00EB32ED" w:rsidRPr="007B6C2A">
        <w:rPr>
          <w:rFonts w:ascii="Times New Roman" w:hAnsi="Times New Roman" w:cs="Times New Roman"/>
          <w:b/>
          <w:sz w:val="26"/>
          <w:szCs w:val="26"/>
          <w:lang w:val="es-DO"/>
        </w:rPr>
        <w:tab/>
      </w:r>
      <w:r w:rsidRPr="007B6C2A">
        <w:rPr>
          <w:rFonts w:ascii="Times New Roman" w:hAnsi="Times New Roman" w:cs="Times New Roman"/>
          <w:b/>
          <w:sz w:val="26"/>
          <w:szCs w:val="26"/>
          <w:lang w:val="es-DO"/>
        </w:rPr>
        <w:t>fortalecimiento de la atención primaria</w:t>
      </w:r>
      <w:r w:rsidR="00B44F92" w:rsidRPr="007B6C2A">
        <w:rPr>
          <w:rFonts w:ascii="Times New Roman" w:hAnsi="Times New Roman" w:cs="Times New Roman"/>
          <w:b/>
          <w:sz w:val="26"/>
          <w:szCs w:val="26"/>
          <w:lang w:val="es-DO"/>
        </w:rPr>
        <w:t>.</w:t>
      </w:r>
    </w:p>
    <w:p w14:paraId="0BBDA114" w14:textId="77777777" w:rsidR="00B44F92" w:rsidRPr="00402DC6" w:rsidRDefault="00B44F92" w:rsidP="00B44F92">
      <w:pPr>
        <w:spacing w:after="0" w:line="240" w:lineRule="auto"/>
        <w:ind w:left="142" w:right="0" w:firstLine="0"/>
        <w:rPr>
          <w:b/>
          <w:sz w:val="26"/>
          <w:szCs w:val="26"/>
        </w:rPr>
      </w:pPr>
    </w:p>
    <w:p w14:paraId="04D93C55" w14:textId="77777777" w:rsidR="00B224D0" w:rsidRPr="00402DC6" w:rsidRDefault="00B224D0" w:rsidP="00B224D0">
      <w:pPr>
        <w:spacing w:after="204" w:line="358" w:lineRule="auto"/>
        <w:ind w:right="0"/>
        <w:rPr>
          <w:sz w:val="26"/>
          <w:szCs w:val="26"/>
        </w:rPr>
      </w:pPr>
      <w:r w:rsidRPr="00402DC6">
        <w:rPr>
          <w:sz w:val="26"/>
          <w:szCs w:val="26"/>
        </w:rPr>
        <w:t xml:space="preserve">Durante el período </w:t>
      </w:r>
      <w:r w:rsidR="000C420C">
        <w:rPr>
          <w:sz w:val="26"/>
          <w:szCs w:val="26"/>
        </w:rPr>
        <w:t>en cuestión</w:t>
      </w:r>
      <w:r w:rsidRPr="00402DC6">
        <w:rPr>
          <w:sz w:val="26"/>
          <w:szCs w:val="26"/>
        </w:rPr>
        <w:t>, la Subdirección de Salud (Centro de Atención Primaria en Salud – CA</w:t>
      </w:r>
      <w:r w:rsidR="000C420C">
        <w:rPr>
          <w:sz w:val="26"/>
          <w:szCs w:val="26"/>
        </w:rPr>
        <w:t>P</w:t>
      </w:r>
      <w:r w:rsidRPr="00402DC6">
        <w:rPr>
          <w:sz w:val="26"/>
          <w:szCs w:val="26"/>
        </w:rPr>
        <w:t>S) logró fortalecer de manera significativa los servicios de atención primaria ofrecidos a su población afiliada y a la ciudadanía en general.</w:t>
      </w:r>
    </w:p>
    <w:p w14:paraId="1CEC47F9" w14:textId="77777777" w:rsidR="00B224D0" w:rsidRDefault="00B224D0" w:rsidP="00492DE3">
      <w:pPr>
        <w:spacing w:after="0" w:line="358" w:lineRule="auto"/>
        <w:ind w:right="0"/>
        <w:rPr>
          <w:sz w:val="26"/>
          <w:szCs w:val="26"/>
        </w:rPr>
      </w:pPr>
      <w:r w:rsidRPr="00402DC6">
        <w:rPr>
          <w:sz w:val="26"/>
          <w:szCs w:val="26"/>
        </w:rPr>
        <w:t xml:space="preserve">Como resultado de este esfuerzo, se han brindado 13,642 consultas médicas dirigidas a miembros activos y retirados de las Fuerzas Armadas, sus familiares directos, así como también al público en general, reafirmando </w:t>
      </w:r>
      <w:r w:rsidR="00227012">
        <w:rPr>
          <w:sz w:val="26"/>
          <w:szCs w:val="26"/>
        </w:rPr>
        <w:t>nuestro</w:t>
      </w:r>
      <w:r w:rsidRPr="00402DC6">
        <w:rPr>
          <w:sz w:val="26"/>
          <w:szCs w:val="26"/>
        </w:rPr>
        <w:t xml:space="preserve"> compromiso institucional de ofrecer servicios de salud oportunos, humanizados y de calidad.</w:t>
      </w:r>
    </w:p>
    <w:p w14:paraId="2F91CCB0" w14:textId="77777777" w:rsidR="00492DE3" w:rsidRPr="00402DC6" w:rsidRDefault="00492DE3" w:rsidP="00492DE3">
      <w:pPr>
        <w:spacing w:after="0" w:line="276" w:lineRule="auto"/>
        <w:ind w:right="0"/>
        <w:rPr>
          <w:sz w:val="26"/>
          <w:szCs w:val="26"/>
        </w:rPr>
      </w:pPr>
    </w:p>
    <w:p w14:paraId="07663C61" w14:textId="77777777" w:rsidR="006F6702" w:rsidRPr="00402DC6" w:rsidRDefault="006F6702" w:rsidP="00D869C1">
      <w:pPr>
        <w:pStyle w:val="Ttulo4"/>
        <w:numPr>
          <w:ilvl w:val="0"/>
          <w:numId w:val="24"/>
        </w:numPr>
        <w:spacing w:after="303"/>
        <w:ind w:left="142" w:hanging="142"/>
        <w:rPr>
          <w:color w:val="auto"/>
          <w:sz w:val="26"/>
          <w:szCs w:val="26"/>
        </w:rPr>
      </w:pPr>
      <w:r w:rsidRPr="00402DC6">
        <w:rPr>
          <w:color w:val="auto"/>
          <w:sz w:val="26"/>
          <w:szCs w:val="26"/>
        </w:rPr>
        <w:t xml:space="preserve">Plan de Capacitación Institucional </w:t>
      </w:r>
    </w:p>
    <w:p w14:paraId="782710CE" w14:textId="77777777" w:rsidR="006F6702" w:rsidRPr="00251D73" w:rsidRDefault="00915BC5" w:rsidP="00251D73">
      <w:pPr>
        <w:spacing w:after="117" w:line="360" w:lineRule="auto"/>
        <w:ind w:right="-1"/>
        <w:rPr>
          <w:sz w:val="26"/>
          <w:szCs w:val="26"/>
        </w:rPr>
      </w:pPr>
      <w:r>
        <w:rPr>
          <w:sz w:val="26"/>
          <w:szCs w:val="26"/>
        </w:rPr>
        <w:t>Contamos con un programa de capacitación continuo que nos permite garantizar el desarrollo de nuestro personal en las diferentes áreas de competencias requerid</w:t>
      </w:r>
      <w:r w:rsidR="00E63982">
        <w:rPr>
          <w:sz w:val="26"/>
          <w:szCs w:val="26"/>
        </w:rPr>
        <w:t xml:space="preserve">as en nuestra institución, lo que nos permite </w:t>
      </w:r>
      <w:r>
        <w:rPr>
          <w:sz w:val="26"/>
          <w:szCs w:val="26"/>
        </w:rPr>
        <w:t>brindar un servicio de alta calidad y más solidario</w:t>
      </w:r>
      <w:r w:rsidR="006F6702" w:rsidRPr="00402DC6">
        <w:rPr>
          <w:sz w:val="26"/>
          <w:szCs w:val="26"/>
        </w:rPr>
        <w:t xml:space="preserve">. Estos objetivos </w:t>
      </w:r>
      <w:r w:rsidR="004B10A9" w:rsidRPr="00402DC6">
        <w:rPr>
          <w:sz w:val="26"/>
          <w:szCs w:val="26"/>
        </w:rPr>
        <w:t>son formulados</w:t>
      </w:r>
      <w:r w:rsidR="006F6702" w:rsidRPr="00402DC6">
        <w:rPr>
          <w:sz w:val="26"/>
          <w:szCs w:val="26"/>
        </w:rPr>
        <w:t xml:space="preserve"> de manera clara, precisa y medible, de tal manera que luego </w:t>
      </w:r>
      <w:r w:rsidR="006F6702" w:rsidRPr="00402DC6">
        <w:rPr>
          <w:sz w:val="26"/>
          <w:szCs w:val="26"/>
        </w:rPr>
        <w:lastRenderedPageBreak/>
        <w:t xml:space="preserve">de la aplicación del programa sea posible evaluar </w:t>
      </w:r>
      <w:r w:rsidR="00251D73">
        <w:rPr>
          <w:sz w:val="26"/>
          <w:szCs w:val="26"/>
        </w:rPr>
        <w:t>y medir</w:t>
      </w:r>
      <w:r w:rsidR="006F6702" w:rsidRPr="00402DC6">
        <w:rPr>
          <w:sz w:val="26"/>
          <w:szCs w:val="26"/>
        </w:rPr>
        <w:t xml:space="preserve"> resultados de </w:t>
      </w:r>
      <w:r w:rsidR="00492DE3">
        <w:rPr>
          <w:sz w:val="26"/>
          <w:szCs w:val="26"/>
        </w:rPr>
        <w:t>impacto</w:t>
      </w:r>
      <w:r w:rsidR="00CF4330">
        <w:rPr>
          <w:sz w:val="26"/>
          <w:szCs w:val="26"/>
        </w:rPr>
        <w:t xml:space="preserve"> en tal sentido</w:t>
      </w:r>
      <w:r w:rsidR="006F6702" w:rsidRPr="00402DC6">
        <w:rPr>
          <w:sz w:val="26"/>
          <w:szCs w:val="26"/>
        </w:rPr>
        <w:t xml:space="preserve">. </w:t>
      </w:r>
      <w:r w:rsidR="006F6702" w:rsidRPr="00402DC6">
        <w:rPr>
          <w:color w:val="auto"/>
          <w:sz w:val="26"/>
          <w:szCs w:val="26"/>
        </w:rPr>
        <w:t xml:space="preserve">Hemos realizados </w:t>
      </w:r>
      <w:r w:rsidR="000E45EC" w:rsidRPr="00402DC6">
        <w:rPr>
          <w:color w:val="auto"/>
          <w:sz w:val="26"/>
          <w:szCs w:val="26"/>
        </w:rPr>
        <w:t xml:space="preserve">inducciones y </w:t>
      </w:r>
      <w:r w:rsidR="006F6702" w:rsidRPr="00402DC6">
        <w:rPr>
          <w:color w:val="auto"/>
          <w:sz w:val="26"/>
          <w:szCs w:val="26"/>
        </w:rPr>
        <w:t xml:space="preserve">capacitaciones, </w:t>
      </w:r>
      <w:r w:rsidR="00251D73">
        <w:rPr>
          <w:color w:val="auto"/>
          <w:sz w:val="26"/>
          <w:szCs w:val="26"/>
        </w:rPr>
        <w:t>tales como</w:t>
      </w:r>
      <w:r w:rsidR="006F6702" w:rsidRPr="00402DC6">
        <w:rPr>
          <w:color w:val="auto"/>
          <w:sz w:val="26"/>
          <w:szCs w:val="26"/>
        </w:rPr>
        <w:t xml:space="preserve">: </w:t>
      </w:r>
    </w:p>
    <w:p w14:paraId="0DBC9830" w14:textId="77777777" w:rsidR="001A4099" w:rsidRPr="00402DC6" w:rsidRDefault="00C90205" w:rsidP="00D869C1">
      <w:pPr>
        <w:pStyle w:val="Prrafodelista"/>
        <w:numPr>
          <w:ilvl w:val="0"/>
          <w:numId w:val="7"/>
        </w:numPr>
        <w:spacing w:after="117" w:line="360" w:lineRule="auto"/>
        <w:ind w:right="-1"/>
        <w:rPr>
          <w:rFonts w:ascii="Times New Roman" w:hAnsi="Times New Roman" w:cs="Times New Roman"/>
          <w:color w:val="000000"/>
          <w:sz w:val="26"/>
          <w:szCs w:val="26"/>
          <w:lang w:val="es-DO"/>
        </w:rPr>
      </w:pPr>
      <w:r w:rsidRPr="00402DC6">
        <w:rPr>
          <w:rFonts w:ascii="Times New Roman" w:hAnsi="Times New Roman" w:cs="Times New Roman"/>
          <w:sz w:val="26"/>
          <w:szCs w:val="26"/>
          <w:lang w:val="es-DO"/>
        </w:rPr>
        <w:t xml:space="preserve">Charlas de inducción </w:t>
      </w:r>
      <w:r w:rsidR="00402DC6" w:rsidRPr="00402DC6">
        <w:rPr>
          <w:rFonts w:ascii="Times New Roman" w:hAnsi="Times New Roman" w:cs="Times New Roman"/>
          <w:sz w:val="26"/>
          <w:szCs w:val="26"/>
          <w:lang w:val="es-DO"/>
        </w:rPr>
        <w:t xml:space="preserve">al personal de nuevo ingreso. </w:t>
      </w:r>
    </w:p>
    <w:p w14:paraId="17272BE7" w14:textId="77777777" w:rsidR="00402DC6" w:rsidRPr="00402DC6" w:rsidRDefault="00492DE3" w:rsidP="00D869C1">
      <w:pPr>
        <w:pStyle w:val="Prrafodelista"/>
        <w:numPr>
          <w:ilvl w:val="0"/>
          <w:numId w:val="7"/>
        </w:numPr>
        <w:spacing w:after="117" w:line="360" w:lineRule="auto"/>
        <w:ind w:right="-1"/>
        <w:rPr>
          <w:rFonts w:ascii="Times New Roman" w:hAnsi="Times New Roman" w:cs="Times New Roman"/>
          <w:color w:val="000000"/>
          <w:sz w:val="26"/>
          <w:szCs w:val="26"/>
          <w:lang w:val="es-DO"/>
        </w:rPr>
      </w:pPr>
      <w:r w:rsidRPr="00402DC6">
        <w:rPr>
          <w:rFonts w:ascii="Times New Roman" w:hAnsi="Times New Roman" w:cs="Times New Roman"/>
          <w:sz w:val="26"/>
          <w:szCs w:val="26"/>
          <w:lang w:val="es-DO"/>
        </w:rPr>
        <w:t>Cortesía</w:t>
      </w:r>
      <w:r w:rsidR="00402DC6" w:rsidRPr="00402DC6">
        <w:rPr>
          <w:rFonts w:ascii="Times New Roman" w:hAnsi="Times New Roman" w:cs="Times New Roman"/>
          <w:sz w:val="26"/>
          <w:szCs w:val="26"/>
          <w:lang w:val="es-DO"/>
        </w:rPr>
        <w:t xml:space="preserve"> y disciplina militar al personal Asimilado Militar y Empleados de Contratación Temporal. </w:t>
      </w:r>
    </w:p>
    <w:p w14:paraId="54CBF4D0" w14:textId="77777777" w:rsidR="00492DE3" w:rsidRPr="002B5418" w:rsidRDefault="00402DC6" w:rsidP="002B5418">
      <w:pPr>
        <w:pStyle w:val="Prrafodelista"/>
        <w:numPr>
          <w:ilvl w:val="0"/>
          <w:numId w:val="7"/>
        </w:numPr>
        <w:spacing w:after="117" w:line="360" w:lineRule="auto"/>
        <w:ind w:right="-1"/>
        <w:rPr>
          <w:rFonts w:ascii="Times New Roman" w:hAnsi="Times New Roman" w:cs="Times New Roman"/>
          <w:color w:val="000000"/>
          <w:sz w:val="26"/>
          <w:szCs w:val="26"/>
          <w:lang w:val="es-DO"/>
        </w:rPr>
      </w:pPr>
      <w:r>
        <w:rPr>
          <w:rFonts w:ascii="Times New Roman" w:hAnsi="Times New Roman" w:cs="Times New Roman"/>
          <w:sz w:val="26"/>
          <w:szCs w:val="26"/>
          <w:lang w:val="es-DO"/>
        </w:rPr>
        <w:t xml:space="preserve">Chala de </w:t>
      </w:r>
      <w:r w:rsidR="006636D4" w:rsidRPr="00402DC6">
        <w:rPr>
          <w:rFonts w:ascii="Times New Roman" w:hAnsi="Times New Roman" w:cs="Times New Roman"/>
          <w:sz w:val="26"/>
          <w:szCs w:val="26"/>
          <w:lang w:val="es-DO"/>
        </w:rPr>
        <w:t>Ciberseguridad</w:t>
      </w:r>
      <w:r w:rsidRPr="00402DC6">
        <w:rPr>
          <w:rFonts w:ascii="Times New Roman" w:hAnsi="Times New Roman" w:cs="Times New Roman"/>
          <w:sz w:val="26"/>
          <w:szCs w:val="26"/>
          <w:lang w:val="es-DO"/>
        </w:rPr>
        <w:t xml:space="preserve">, </w:t>
      </w:r>
      <w:r w:rsidR="006636D4" w:rsidRPr="00402DC6">
        <w:rPr>
          <w:rFonts w:ascii="Times New Roman" w:hAnsi="Times New Roman" w:cs="Times New Roman"/>
          <w:sz w:val="26"/>
          <w:szCs w:val="26"/>
          <w:lang w:val="es-DO"/>
        </w:rPr>
        <w:t>Phishing</w:t>
      </w:r>
      <w:r w:rsidRPr="00402DC6">
        <w:rPr>
          <w:rFonts w:ascii="Times New Roman" w:hAnsi="Times New Roman" w:cs="Times New Roman"/>
          <w:sz w:val="26"/>
          <w:szCs w:val="26"/>
          <w:lang w:val="es-DO"/>
        </w:rPr>
        <w:t xml:space="preserve">, tipos de </w:t>
      </w:r>
      <w:r w:rsidR="006636D4" w:rsidRPr="00402DC6">
        <w:rPr>
          <w:rFonts w:ascii="Times New Roman" w:hAnsi="Times New Roman" w:cs="Times New Roman"/>
          <w:sz w:val="26"/>
          <w:szCs w:val="26"/>
          <w:lang w:val="es-DO"/>
        </w:rPr>
        <w:t xml:space="preserve">Phishing </w:t>
      </w:r>
      <w:r w:rsidRPr="00402DC6">
        <w:rPr>
          <w:rFonts w:ascii="Times New Roman" w:hAnsi="Times New Roman" w:cs="Times New Roman"/>
          <w:sz w:val="26"/>
          <w:szCs w:val="26"/>
          <w:lang w:val="es-DO"/>
        </w:rPr>
        <w:t>y cómo prevenir ataques en nuestra institución</w:t>
      </w:r>
      <w:r w:rsidR="006636D4">
        <w:rPr>
          <w:rFonts w:ascii="Times New Roman" w:hAnsi="Times New Roman" w:cs="Times New Roman"/>
          <w:sz w:val="26"/>
          <w:szCs w:val="26"/>
          <w:lang w:val="es-DO"/>
        </w:rPr>
        <w:t xml:space="preserve"> a todo el personal del ISSFFAA. </w:t>
      </w:r>
    </w:p>
    <w:p w14:paraId="2F7BBCBC" w14:textId="77777777" w:rsidR="00613A04" w:rsidRPr="00402DC6" w:rsidRDefault="00613A04" w:rsidP="00613A04">
      <w:pPr>
        <w:pStyle w:val="Sinespaciado"/>
      </w:pPr>
    </w:p>
    <w:p w14:paraId="390444B9" w14:textId="77777777" w:rsidR="006F6702" w:rsidRPr="00EB32ED" w:rsidRDefault="00406530" w:rsidP="00D869C1">
      <w:pPr>
        <w:pStyle w:val="Prrafodelista"/>
        <w:numPr>
          <w:ilvl w:val="0"/>
          <w:numId w:val="25"/>
        </w:numPr>
        <w:spacing w:line="360" w:lineRule="auto"/>
        <w:rPr>
          <w:rFonts w:ascii="Times New Roman" w:hAnsi="Times New Roman" w:cs="Times New Roman"/>
          <w:b/>
          <w:sz w:val="26"/>
          <w:szCs w:val="26"/>
        </w:rPr>
      </w:pPr>
      <w:proofErr w:type="spellStart"/>
      <w:r w:rsidRPr="00EB32ED">
        <w:rPr>
          <w:rFonts w:ascii="Times New Roman" w:hAnsi="Times New Roman" w:cs="Times New Roman"/>
          <w:b/>
          <w:sz w:val="26"/>
          <w:szCs w:val="26"/>
        </w:rPr>
        <w:t>Evaluación</w:t>
      </w:r>
      <w:proofErr w:type="spellEnd"/>
      <w:r w:rsidRPr="00EB32ED">
        <w:rPr>
          <w:rFonts w:ascii="Times New Roman" w:hAnsi="Times New Roman" w:cs="Times New Roman"/>
          <w:b/>
          <w:sz w:val="26"/>
          <w:szCs w:val="26"/>
        </w:rPr>
        <w:t xml:space="preserve"> de </w:t>
      </w:r>
      <w:proofErr w:type="spellStart"/>
      <w:r w:rsidRPr="00EB32ED">
        <w:rPr>
          <w:rFonts w:ascii="Times New Roman" w:hAnsi="Times New Roman" w:cs="Times New Roman"/>
          <w:b/>
          <w:sz w:val="26"/>
          <w:szCs w:val="26"/>
        </w:rPr>
        <w:t>Desempeño</w:t>
      </w:r>
      <w:proofErr w:type="spellEnd"/>
    </w:p>
    <w:p w14:paraId="73CD5188" w14:textId="77777777" w:rsidR="006F6702" w:rsidRPr="00402DC6" w:rsidRDefault="00406530" w:rsidP="00406530">
      <w:pPr>
        <w:spacing w:line="360" w:lineRule="auto"/>
        <w:ind w:left="0" w:right="0" w:firstLine="0"/>
        <w:rPr>
          <w:sz w:val="26"/>
          <w:szCs w:val="26"/>
        </w:rPr>
      </w:pPr>
      <w:r w:rsidRPr="00402DC6">
        <w:rPr>
          <w:sz w:val="26"/>
          <w:szCs w:val="26"/>
        </w:rPr>
        <w:t xml:space="preserve">Es un proceso continuo mediante el cual se determinan, valoran y califican, </w:t>
      </w:r>
      <w:r w:rsidR="00447A58">
        <w:rPr>
          <w:sz w:val="26"/>
          <w:szCs w:val="26"/>
        </w:rPr>
        <w:t>comportamiento</w:t>
      </w:r>
      <w:r w:rsidRPr="00402DC6">
        <w:rPr>
          <w:sz w:val="26"/>
          <w:szCs w:val="26"/>
        </w:rPr>
        <w:t>, destrez</w:t>
      </w:r>
      <w:r w:rsidR="00447A58">
        <w:rPr>
          <w:sz w:val="26"/>
          <w:szCs w:val="26"/>
        </w:rPr>
        <w:t xml:space="preserve">as, habilidades, conocimientos </w:t>
      </w:r>
      <w:r w:rsidRPr="00402DC6">
        <w:rPr>
          <w:sz w:val="26"/>
          <w:szCs w:val="26"/>
        </w:rPr>
        <w:t xml:space="preserve">y en general el desarrollo del personal de las Fuerzas Armadas en </w:t>
      </w:r>
      <w:r w:rsidR="00447A58">
        <w:rPr>
          <w:sz w:val="26"/>
          <w:szCs w:val="26"/>
        </w:rPr>
        <w:t>su</w:t>
      </w:r>
      <w:r w:rsidRPr="00402DC6">
        <w:rPr>
          <w:sz w:val="26"/>
          <w:szCs w:val="26"/>
        </w:rPr>
        <w:t xml:space="preserve"> ejercicio </w:t>
      </w:r>
      <w:r w:rsidR="0008548F">
        <w:rPr>
          <w:sz w:val="26"/>
          <w:szCs w:val="26"/>
        </w:rPr>
        <w:t>profesional</w:t>
      </w:r>
      <w:r w:rsidRPr="00402DC6">
        <w:rPr>
          <w:sz w:val="26"/>
          <w:szCs w:val="26"/>
        </w:rPr>
        <w:t xml:space="preserve">, </w:t>
      </w:r>
      <w:r w:rsidR="0008548F">
        <w:rPr>
          <w:sz w:val="26"/>
          <w:szCs w:val="26"/>
        </w:rPr>
        <w:t>esta métrica nos permite</w:t>
      </w:r>
      <w:r w:rsidR="005C357A" w:rsidRPr="00402DC6">
        <w:rPr>
          <w:sz w:val="26"/>
          <w:szCs w:val="26"/>
        </w:rPr>
        <w:t xml:space="preserve"> f</w:t>
      </w:r>
      <w:r w:rsidRPr="00402DC6">
        <w:rPr>
          <w:sz w:val="26"/>
          <w:szCs w:val="26"/>
        </w:rPr>
        <w:t>ortalecer los principios, valores y desempeño profesional del personal, para garantizar que estén en la capacidad de cumplir con sus funciones con un alto grado de</w:t>
      </w:r>
      <w:r w:rsidR="0008548F">
        <w:rPr>
          <w:sz w:val="26"/>
          <w:szCs w:val="26"/>
        </w:rPr>
        <w:t xml:space="preserve"> calidad y</w:t>
      </w:r>
      <w:r w:rsidRPr="00402DC6">
        <w:rPr>
          <w:sz w:val="26"/>
          <w:szCs w:val="26"/>
        </w:rPr>
        <w:t xml:space="preserve"> compromiso.</w:t>
      </w:r>
      <w:r w:rsidR="005C357A" w:rsidRPr="00402DC6">
        <w:rPr>
          <w:sz w:val="26"/>
          <w:szCs w:val="26"/>
        </w:rPr>
        <w:t xml:space="preserve"> El </w:t>
      </w:r>
      <w:r w:rsidR="00A915F7" w:rsidRPr="00402DC6">
        <w:rPr>
          <w:sz w:val="26"/>
          <w:szCs w:val="26"/>
        </w:rPr>
        <w:t>90</w:t>
      </w:r>
      <w:r w:rsidR="005C357A" w:rsidRPr="00402DC6">
        <w:rPr>
          <w:sz w:val="26"/>
          <w:szCs w:val="26"/>
        </w:rPr>
        <w:t xml:space="preserve">% del personal perteneciente a </w:t>
      </w:r>
      <w:r w:rsidR="0008548F">
        <w:rPr>
          <w:sz w:val="26"/>
          <w:szCs w:val="26"/>
        </w:rPr>
        <w:t>nuestra</w:t>
      </w:r>
      <w:r w:rsidR="005C357A" w:rsidRPr="00402DC6">
        <w:rPr>
          <w:sz w:val="26"/>
          <w:szCs w:val="26"/>
        </w:rPr>
        <w:t xml:space="preserve"> institución</w:t>
      </w:r>
      <w:r w:rsidR="0008548F">
        <w:rPr>
          <w:sz w:val="26"/>
          <w:szCs w:val="26"/>
        </w:rPr>
        <w:t xml:space="preserve"> </w:t>
      </w:r>
      <w:r w:rsidR="004D0E03">
        <w:rPr>
          <w:sz w:val="26"/>
          <w:szCs w:val="26"/>
        </w:rPr>
        <w:t>obtuvo una</w:t>
      </w:r>
      <w:r w:rsidR="0008548F">
        <w:rPr>
          <w:sz w:val="26"/>
          <w:szCs w:val="26"/>
        </w:rPr>
        <w:t xml:space="preserve"> valoración de excelencia en la </w:t>
      </w:r>
      <w:r w:rsidR="004D0E03">
        <w:rPr>
          <w:sz w:val="26"/>
          <w:szCs w:val="26"/>
        </w:rPr>
        <w:t>última</w:t>
      </w:r>
      <w:r w:rsidR="0008548F">
        <w:rPr>
          <w:sz w:val="26"/>
          <w:szCs w:val="26"/>
        </w:rPr>
        <w:t xml:space="preserve"> </w:t>
      </w:r>
      <w:r w:rsidR="004D0E03">
        <w:rPr>
          <w:sz w:val="26"/>
          <w:szCs w:val="26"/>
        </w:rPr>
        <w:t>evaluación</w:t>
      </w:r>
      <w:r w:rsidR="0008548F">
        <w:rPr>
          <w:sz w:val="26"/>
          <w:szCs w:val="26"/>
        </w:rPr>
        <w:t xml:space="preserve"> de desempeño</w:t>
      </w:r>
      <w:r w:rsidR="005C357A" w:rsidRPr="00402DC6">
        <w:rPr>
          <w:sz w:val="26"/>
          <w:szCs w:val="26"/>
        </w:rPr>
        <w:t xml:space="preserve">. </w:t>
      </w:r>
      <w:r w:rsidR="004E2B41">
        <w:rPr>
          <w:sz w:val="26"/>
          <w:szCs w:val="26"/>
        </w:rPr>
        <w:t xml:space="preserve"> </w:t>
      </w:r>
      <w:r w:rsidR="00E21213">
        <w:rPr>
          <w:sz w:val="26"/>
          <w:szCs w:val="26"/>
        </w:rPr>
        <w:t xml:space="preserve"> </w:t>
      </w:r>
    </w:p>
    <w:p w14:paraId="26BDD6ED" w14:textId="77777777" w:rsidR="006636D4" w:rsidRDefault="006636D4">
      <w:pPr>
        <w:spacing w:after="160"/>
        <w:ind w:left="0" w:right="0" w:firstLine="0"/>
        <w:jc w:val="left"/>
        <w:rPr>
          <w:rFonts w:asciiTheme="minorHAnsi" w:eastAsiaTheme="minorHAnsi" w:hAnsiTheme="minorHAnsi" w:cstheme="minorBidi"/>
          <w:color w:val="FF0000"/>
          <w:sz w:val="22"/>
          <w:lang w:eastAsia="en-US"/>
        </w:rPr>
      </w:pPr>
      <w:r>
        <w:rPr>
          <w:color w:val="FF0000"/>
        </w:rPr>
        <w:br w:type="page"/>
      </w:r>
    </w:p>
    <w:p w14:paraId="5BEB1A23" w14:textId="77777777" w:rsidR="00613A04" w:rsidRPr="007807AD" w:rsidRDefault="00613A04" w:rsidP="00613A04">
      <w:pPr>
        <w:pStyle w:val="Sinespaciado"/>
      </w:pPr>
    </w:p>
    <w:p w14:paraId="65569AF6" w14:textId="77777777" w:rsidR="001D718C" w:rsidRPr="00AB441E" w:rsidRDefault="000E6518" w:rsidP="00AB441E">
      <w:pPr>
        <w:pStyle w:val="Ttulo1"/>
        <w:numPr>
          <w:ilvl w:val="0"/>
          <w:numId w:val="29"/>
        </w:numPr>
        <w:ind w:left="426" w:hanging="142"/>
        <w:rPr>
          <w:sz w:val="26"/>
          <w:szCs w:val="26"/>
        </w:rPr>
      </w:pPr>
      <w:r w:rsidRPr="00AB441E">
        <w:rPr>
          <w:sz w:val="26"/>
          <w:szCs w:val="26"/>
        </w:rPr>
        <w:t xml:space="preserve"> </w:t>
      </w:r>
      <w:bookmarkStart w:id="37" w:name="_Toc221619245"/>
      <w:r w:rsidRPr="00AB441E">
        <w:rPr>
          <w:sz w:val="26"/>
          <w:szCs w:val="26"/>
        </w:rPr>
        <w:t>GESTIÓN ADMINISTRATIVA</w:t>
      </w:r>
      <w:bookmarkEnd w:id="37"/>
    </w:p>
    <w:p w14:paraId="4683BEEF" w14:textId="77777777" w:rsidR="00F1587C" w:rsidRPr="007807AD" w:rsidRDefault="00F1587C" w:rsidP="00F1587C">
      <w:pPr>
        <w:rPr>
          <w:color w:val="auto"/>
        </w:rPr>
      </w:pPr>
    </w:p>
    <w:p w14:paraId="4740C26C" w14:textId="77777777" w:rsidR="005D4281" w:rsidRPr="007807AD" w:rsidRDefault="007807AD" w:rsidP="00D43308">
      <w:pPr>
        <w:spacing w:after="0" w:line="360" w:lineRule="auto"/>
        <w:rPr>
          <w:bCs/>
          <w:color w:val="auto"/>
          <w:sz w:val="26"/>
          <w:szCs w:val="26"/>
        </w:rPr>
      </w:pPr>
      <w:r w:rsidRPr="007807AD">
        <w:rPr>
          <w:bCs/>
          <w:color w:val="auto"/>
          <w:sz w:val="26"/>
          <w:szCs w:val="26"/>
        </w:rPr>
        <w:t>La Gestión Administrativa del Instituto de Seguridad Social de las Fuerzas Armadas (ISSFFAA) desempeñó un rol esencial durante el año 2025, garantizando la eficiencia en los procesos internos, la transparencia en el uso de los recursos y el soporte logístico-operativo necesario para el cumplimie</w:t>
      </w:r>
      <w:r w:rsidR="00D43308">
        <w:rPr>
          <w:bCs/>
          <w:color w:val="auto"/>
          <w:sz w:val="26"/>
          <w:szCs w:val="26"/>
        </w:rPr>
        <w:t xml:space="preserve">nto de la misión institucional. </w:t>
      </w:r>
      <w:r w:rsidRPr="007807AD">
        <w:rPr>
          <w:bCs/>
          <w:color w:val="auto"/>
          <w:sz w:val="26"/>
          <w:szCs w:val="26"/>
        </w:rPr>
        <w:t>A través de sus diferentes departamentos, se consolidaron avances significativos que fortalecieron la operativa de la institución.</w:t>
      </w:r>
    </w:p>
    <w:p w14:paraId="1A6F7CC8" w14:textId="77777777" w:rsidR="00110EB6" w:rsidRPr="007807AD" w:rsidRDefault="00110EB6" w:rsidP="00A758C3">
      <w:pPr>
        <w:spacing w:after="0" w:line="240" w:lineRule="auto"/>
        <w:rPr>
          <w:bCs/>
          <w:color w:val="auto"/>
          <w:sz w:val="26"/>
          <w:szCs w:val="26"/>
        </w:rPr>
      </w:pPr>
    </w:p>
    <w:p w14:paraId="4212CC70" w14:textId="77777777" w:rsidR="00804FAB" w:rsidRDefault="00A758C3" w:rsidP="004B73E1">
      <w:pPr>
        <w:spacing w:after="0" w:line="360" w:lineRule="auto"/>
        <w:rPr>
          <w:bCs/>
          <w:sz w:val="26"/>
          <w:szCs w:val="26"/>
        </w:rPr>
      </w:pPr>
      <w:r w:rsidRPr="00A758C3">
        <w:rPr>
          <w:bCs/>
          <w:sz w:val="26"/>
          <w:szCs w:val="26"/>
        </w:rPr>
        <w:t xml:space="preserve">Durante el 2025, el Departamento de Compras contribuyó de manera decisiva a la gestión </w:t>
      </w:r>
      <w:r w:rsidR="00D946F1">
        <w:rPr>
          <w:bCs/>
          <w:sz w:val="26"/>
          <w:szCs w:val="26"/>
        </w:rPr>
        <w:t>administrativa institucional</w:t>
      </w:r>
      <w:r w:rsidRPr="00A758C3">
        <w:rPr>
          <w:bCs/>
          <w:sz w:val="26"/>
          <w:szCs w:val="26"/>
        </w:rPr>
        <w:t xml:space="preserve"> mediante la adquisición oportuna, transparente y ajustada a la normativa vigente</w:t>
      </w:r>
      <w:r>
        <w:rPr>
          <w:bCs/>
          <w:sz w:val="26"/>
          <w:szCs w:val="26"/>
        </w:rPr>
        <w:t>.</w:t>
      </w:r>
    </w:p>
    <w:p w14:paraId="6639BEF9" w14:textId="77777777" w:rsidR="00A758C3" w:rsidRDefault="00A758C3" w:rsidP="00A758C3">
      <w:pPr>
        <w:spacing w:after="0" w:line="240" w:lineRule="auto"/>
        <w:rPr>
          <w:bCs/>
          <w:sz w:val="26"/>
          <w:szCs w:val="26"/>
        </w:rPr>
      </w:pPr>
    </w:p>
    <w:p w14:paraId="506051F0" w14:textId="77777777" w:rsidR="00A758C3" w:rsidRDefault="00A758C3" w:rsidP="004B73E1">
      <w:pPr>
        <w:spacing w:after="0" w:line="360" w:lineRule="auto"/>
        <w:rPr>
          <w:bCs/>
          <w:sz w:val="26"/>
          <w:szCs w:val="26"/>
        </w:rPr>
      </w:pPr>
      <w:r w:rsidRPr="00A758C3">
        <w:rPr>
          <w:bCs/>
          <w:sz w:val="26"/>
          <w:szCs w:val="26"/>
        </w:rPr>
        <w:t xml:space="preserve">El Departamento de Propiedades tuvo un papel clave en la administración, control y </w:t>
      </w:r>
      <w:r w:rsidR="00154BED">
        <w:rPr>
          <w:bCs/>
          <w:sz w:val="26"/>
          <w:szCs w:val="26"/>
        </w:rPr>
        <w:t>distribución</w:t>
      </w:r>
      <w:r w:rsidRPr="00A758C3">
        <w:rPr>
          <w:bCs/>
          <w:sz w:val="26"/>
          <w:szCs w:val="26"/>
        </w:rPr>
        <w:t xml:space="preserve"> de los bienes institucionales, garantizando su correcta utilización y resguardo patrimonial.</w:t>
      </w:r>
    </w:p>
    <w:p w14:paraId="1A344B37" w14:textId="77777777" w:rsidR="00A758C3" w:rsidRDefault="00A758C3" w:rsidP="00A758C3">
      <w:pPr>
        <w:spacing w:after="0" w:line="240" w:lineRule="auto"/>
        <w:rPr>
          <w:bCs/>
          <w:sz w:val="26"/>
          <w:szCs w:val="26"/>
        </w:rPr>
      </w:pPr>
    </w:p>
    <w:p w14:paraId="63364D74" w14:textId="77777777" w:rsidR="00A758C3" w:rsidRDefault="006E0521" w:rsidP="004B73E1">
      <w:pPr>
        <w:spacing w:after="0" w:line="360" w:lineRule="auto"/>
        <w:rPr>
          <w:bCs/>
          <w:sz w:val="26"/>
          <w:szCs w:val="26"/>
        </w:rPr>
      </w:pPr>
      <w:r w:rsidRPr="006E0521">
        <w:rPr>
          <w:bCs/>
          <w:sz w:val="26"/>
          <w:szCs w:val="26"/>
        </w:rPr>
        <w:t>El Departamento de Transportación, a cargo del soporte logístico y la movilidad institucional, contribuyó de manera decisiva al funcionamiento interno del ISSFFAA y al respaldo operativo de sus diferentes áreas, garantizando continuidad del servicio y respuesta oportuna.</w:t>
      </w:r>
    </w:p>
    <w:p w14:paraId="35463821" w14:textId="77777777" w:rsidR="00A758C3" w:rsidRDefault="00A758C3">
      <w:pPr>
        <w:spacing w:after="160"/>
        <w:ind w:left="0" w:right="0" w:firstLine="0"/>
        <w:jc w:val="left"/>
        <w:rPr>
          <w:bCs/>
          <w:sz w:val="26"/>
          <w:szCs w:val="26"/>
        </w:rPr>
      </w:pPr>
      <w:r>
        <w:rPr>
          <w:bCs/>
          <w:sz w:val="26"/>
          <w:szCs w:val="26"/>
        </w:rPr>
        <w:br w:type="page"/>
      </w:r>
    </w:p>
    <w:p w14:paraId="61E40D6C" w14:textId="77777777" w:rsidR="00804FAB" w:rsidRPr="00AB441E" w:rsidRDefault="000E6518" w:rsidP="00AB441E">
      <w:pPr>
        <w:pStyle w:val="Ttulo1"/>
        <w:numPr>
          <w:ilvl w:val="0"/>
          <w:numId w:val="29"/>
        </w:numPr>
        <w:ind w:left="426" w:hanging="142"/>
        <w:rPr>
          <w:sz w:val="26"/>
          <w:szCs w:val="26"/>
        </w:rPr>
      </w:pPr>
      <w:bookmarkStart w:id="38" w:name="_Toc221619246"/>
      <w:r w:rsidRPr="00AB441E">
        <w:rPr>
          <w:sz w:val="26"/>
          <w:szCs w:val="26"/>
        </w:rPr>
        <w:lastRenderedPageBreak/>
        <w:t>PLANIFICACIÓN Y DESARROLLO</w:t>
      </w:r>
      <w:bookmarkEnd w:id="38"/>
    </w:p>
    <w:p w14:paraId="04E3D45C" w14:textId="77777777" w:rsidR="00804FAB" w:rsidRPr="00402DC6" w:rsidRDefault="00804FAB" w:rsidP="00AB441E">
      <w:pPr>
        <w:spacing w:after="0" w:line="276" w:lineRule="auto"/>
        <w:rPr>
          <w:bCs/>
          <w:sz w:val="26"/>
          <w:szCs w:val="26"/>
        </w:rPr>
      </w:pPr>
    </w:p>
    <w:p w14:paraId="33568505" w14:textId="77777777" w:rsidR="005F5C2E" w:rsidRPr="00402DC6" w:rsidRDefault="00126743" w:rsidP="001D718C">
      <w:pPr>
        <w:spacing w:after="0" w:line="360" w:lineRule="auto"/>
        <w:rPr>
          <w:bCs/>
          <w:sz w:val="26"/>
          <w:szCs w:val="26"/>
        </w:rPr>
      </w:pPr>
      <w:r w:rsidRPr="00402DC6">
        <w:rPr>
          <w:bCs/>
          <w:sz w:val="26"/>
          <w:szCs w:val="26"/>
        </w:rPr>
        <w:t>La Subdirección</w:t>
      </w:r>
      <w:r w:rsidR="00382C4F" w:rsidRPr="00402DC6">
        <w:rPr>
          <w:bCs/>
          <w:sz w:val="26"/>
          <w:szCs w:val="26"/>
        </w:rPr>
        <w:t xml:space="preserve"> de Planificación y </w:t>
      </w:r>
      <w:r w:rsidR="00396CEA" w:rsidRPr="00402DC6">
        <w:rPr>
          <w:bCs/>
          <w:sz w:val="26"/>
          <w:szCs w:val="26"/>
        </w:rPr>
        <w:t>Desarrollo ha</w:t>
      </w:r>
      <w:r w:rsidR="00382C4F" w:rsidRPr="00402DC6">
        <w:rPr>
          <w:bCs/>
          <w:sz w:val="26"/>
          <w:szCs w:val="26"/>
        </w:rPr>
        <w:t xml:space="preserve"> elaborado </w:t>
      </w:r>
      <w:r w:rsidR="000E00B7">
        <w:rPr>
          <w:bCs/>
          <w:sz w:val="26"/>
          <w:szCs w:val="26"/>
        </w:rPr>
        <w:t>el</w:t>
      </w:r>
      <w:r w:rsidR="00382C4F" w:rsidRPr="00402DC6">
        <w:rPr>
          <w:bCs/>
          <w:sz w:val="26"/>
          <w:szCs w:val="26"/>
        </w:rPr>
        <w:t xml:space="preserve"> Plan Estra</w:t>
      </w:r>
      <w:r w:rsidR="00D44640" w:rsidRPr="00402DC6">
        <w:rPr>
          <w:bCs/>
          <w:sz w:val="26"/>
          <w:szCs w:val="26"/>
        </w:rPr>
        <w:t>tégico Institucional (PEI), 2025-2028</w:t>
      </w:r>
      <w:r w:rsidR="00382C4F" w:rsidRPr="00402DC6">
        <w:rPr>
          <w:bCs/>
          <w:sz w:val="26"/>
          <w:szCs w:val="26"/>
        </w:rPr>
        <w:t xml:space="preserve"> conforme a los parámetros establecidos por el Ministeri</w:t>
      </w:r>
      <w:r w:rsidR="00E93186" w:rsidRPr="00402DC6">
        <w:rPr>
          <w:bCs/>
          <w:sz w:val="26"/>
          <w:szCs w:val="26"/>
        </w:rPr>
        <w:t>o</w:t>
      </w:r>
      <w:r w:rsidR="00382C4F" w:rsidRPr="00402DC6">
        <w:rPr>
          <w:bCs/>
          <w:sz w:val="26"/>
          <w:szCs w:val="26"/>
        </w:rPr>
        <w:t xml:space="preserve"> de </w:t>
      </w:r>
      <w:r w:rsidR="00E93186" w:rsidRPr="00402DC6">
        <w:rPr>
          <w:bCs/>
          <w:sz w:val="26"/>
          <w:szCs w:val="26"/>
        </w:rPr>
        <w:t>Economía</w:t>
      </w:r>
      <w:r w:rsidR="00382C4F" w:rsidRPr="00402DC6">
        <w:rPr>
          <w:bCs/>
          <w:sz w:val="26"/>
          <w:szCs w:val="26"/>
        </w:rPr>
        <w:t xml:space="preserve"> </w:t>
      </w:r>
      <w:r w:rsidR="00E93186" w:rsidRPr="00402DC6">
        <w:rPr>
          <w:bCs/>
          <w:sz w:val="26"/>
          <w:szCs w:val="26"/>
        </w:rPr>
        <w:t xml:space="preserve">Planificación y Desarrollo (MEPyD), </w:t>
      </w:r>
      <w:r w:rsidR="000E00B7">
        <w:rPr>
          <w:bCs/>
          <w:sz w:val="26"/>
          <w:szCs w:val="26"/>
        </w:rPr>
        <w:t>el cual resultó de un</w:t>
      </w:r>
      <w:r w:rsidR="00E93186" w:rsidRPr="00402DC6">
        <w:rPr>
          <w:bCs/>
          <w:sz w:val="26"/>
          <w:szCs w:val="26"/>
        </w:rPr>
        <w:t xml:space="preserve"> </w:t>
      </w:r>
      <w:r w:rsidR="00396CEA" w:rsidRPr="00402DC6">
        <w:rPr>
          <w:bCs/>
          <w:sz w:val="26"/>
          <w:szCs w:val="26"/>
        </w:rPr>
        <w:t xml:space="preserve">análisis institucional </w:t>
      </w:r>
      <w:r w:rsidR="000E00B7">
        <w:rPr>
          <w:bCs/>
          <w:sz w:val="26"/>
          <w:szCs w:val="26"/>
        </w:rPr>
        <w:t>minucioso mediante</w:t>
      </w:r>
      <w:r w:rsidR="00396CEA" w:rsidRPr="00402DC6">
        <w:rPr>
          <w:bCs/>
          <w:sz w:val="26"/>
          <w:szCs w:val="26"/>
        </w:rPr>
        <w:t xml:space="preserve"> un levantamiento de los desafíos, riesgos, </w:t>
      </w:r>
      <w:r w:rsidR="005F5C2E" w:rsidRPr="00402DC6">
        <w:rPr>
          <w:bCs/>
          <w:sz w:val="26"/>
          <w:szCs w:val="26"/>
        </w:rPr>
        <w:t xml:space="preserve">amenazas y tendencias que podrían impactar la institución. </w:t>
      </w:r>
      <w:r w:rsidR="00396CEA" w:rsidRPr="00402DC6">
        <w:rPr>
          <w:bCs/>
          <w:sz w:val="26"/>
          <w:szCs w:val="26"/>
        </w:rPr>
        <w:t xml:space="preserve"> </w:t>
      </w:r>
    </w:p>
    <w:p w14:paraId="1939E21E" w14:textId="77777777" w:rsidR="00613A04" w:rsidRPr="00402DC6" w:rsidRDefault="00613A04" w:rsidP="001D718C">
      <w:pPr>
        <w:spacing w:after="0" w:line="360" w:lineRule="auto"/>
        <w:rPr>
          <w:bCs/>
          <w:sz w:val="26"/>
          <w:szCs w:val="26"/>
        </w:rPr>
      </w:pPr>
    </w:p>
    <w:p w14:paraId="5CA44F72" w14:textId="77777777" w:rsidR="005F5C2E" w:rsidRPr="00402DC6" w:rsidRDefault="00A21CD4" w:rsidP="001D718C">
      <w:pPr>
        <w:spacing w:after="0" w:line="360" w:lineRule="auto"/>
        <w:rPr>
          <w:bCs/>
          <w:sz w:val="26"/>
          <w:szCs w:val="26"/>
        </w:rPr>
      </w:pPr>
      <w:r w:rsidRPr="00402DC6">
        <w:rPr>
          <w:bCs/>
          <w:sz w:val="26"/>
          <w:szCs w:val="26"/>
        </w:rPr>
        <w:t xml:space="preserve">Para dar cumplimiento a lo planificado en el Plan Estratégico </w:t>
      </w:r>
      <w:r w:rsidR="003E5DE4" w:rsidRPr="00402DC6">
        <w:rPr>
          <w:bCs/>
          <w:sz w:val="26"/>
          <w:szCs w:val="26"/>
        </w:rPr>
        <w:t>elaboramos el Plan Operativo Anual (POA) 202</w:t>
      </w:r>
      <w:r w:rsidR="00D44640" w:rsidRPr="00402DC6">
        <w:rPr>
          <w:bCs/>
          <w:sz w:val="26"/>
          <w:szCs w:val="26"/>
        </w:rPr>
        <w:t>5</w:t>
      </w:r>
      <w:r w:rsidR="0074525C">
        <w:rPr>
          <w:bCs/>
          <w:sz w:val="26"/>
          <w:szCs w:val="26"/>
        </w:rPr>
        <w:t>,</w:t>
      </w:r>
      <w:r w:rsidR="003E5DE4" w:rsidRPr="00402DC6">
        <w:rPr>
          <w:bCs/>
          <w:sz w:val="26"/>
          <w:szCs w:val="26"/>
        </w:rPr>
        <w:t xml:space="preserve"> el cual es un instrumento de planificación operativa a ejecutarse en un periodo de un año. Este constituye una herramienta que garantiza que la orientación de</w:t>
      </w:r>
      <w:r w:rsidR="00697A4C">
        <w:rPr>
          <w:bCs/>
          <w:sz w:val="26"/>
          <w:szCs w:val="26"/>
        </w:rPr>
        <w:t xml:space="preserve"> </w:t>
      </w:r>
      <w:r w:rsidR="003E5DE4" w:rsidRPr="00402DC6">
        <w:rPr>
          <w:bCs/>
          <w:sz w:val="26"/>
          <w:szCs w:val="26"/>
        </w:rPr>
        <w:t>los recursos presupuestarios, sirvan para apoyar la consecución de los productos estrat</w:t>
      </w:r>
      <w:r w:rsidR="00D44640" w:rsidRPr="00402DC6">
        <w:rPr>
          <w:bCs/>
          <w:sz w:val="26"/>
          <w:szCs w:val="26"/>
        </w:rPr>
        <w:t>égicos delimitado</w:t>
      </w:r>
      <w:r w:rsidR="00697A4C">
        <w:rPr>
          <w:bCs/>
          <w:sz w:val="26"/>
          <w:szCs w:val="26"/>
        </w:rPr>
        <w:t>s</w:t>
      </w:r>
      <w:r w:rsidR="00D44640" w:rsidRPr="00402DC6">
        <w:rPr>
          <w:bCs/>
          <w:sz w:val="26"/>
          <w:szCs w:val="26"/>
        </w:rPr>
        <w:t xml:space="preserve"> en el PEI-2025-2028</w:t>
      </w:r>
      <w:r w:rsidR="003E5DE4" w:rsidRPr="00402DC6">
        <w:rPr>
          <w:bCs/>
          <w:sz w:val="26"/>
          <w:szCs w:val="26"/>
        </w:rPr>
        <w:t xml:space="preserve">. </w:t>
      </w:r>
    </w:p>
    <w:p w14:paraId="2688AB3F" w14:textId="77777777" w:rsidR="003E5DE4" w:rsidRPr="00402DC6" w:rsidRDefault="003E5DE4" w:rsidP="001D718C">
      <w:pPr>
        <w:spacing w:after="0" w:line="360" w:lineRule="auto"/>
        <w:rPr>
          <w:bCs/>
          <w:sz w:val="26"/>
          <w:szCs w:val="26"/>
        </w:rPr>
      </w:pPr>
    </w:p>
    <w:p w14:paraId="641E59C4" w14:textId="77777777" w:rsidR="003E5DE4" w:rsidRPr="00402DC6" w:rsidRDefault="003E5DE4" w:rsidP="001D718C">
      <w:pPr>
        <w:spacing w:after="0" w:line="360" w:lineRule="auto"/>
        <w:rPr>
          <w:bCs/>
          <w:sz w:val="26"/>
          <w:szCs w:val="26"/>
        </w:rPr>
      </w:pPr>
      <w:r w:rsidRPr="00402DC6">
        <w:rPr>
          <w:bCs/>
          <w:sz w:val="26"/>
          <w:szCs w:val="26"/>
        </w:rPr>
        <w:t xml:space="preserve">En cumplimiento a lo requerimiento </w:t>
      </w:r>
      <w:r w:rsidR="00971FE0">
        <w:rPr>
          <w:bCs/>
          <w:sz w:val="26"/>
          <w:szCs w:val="26"/>
        </w:rPr>
        <w:t>por</w:t>
      </w:r>
      <w:r w:rsidRPr="00402DC6">
        <w:rPr>
          <w:bCs/>
          <w:sz w:val="26"/>
          <w:szCs w:val="26"/>
        </w:rPr>
        <w:t xml:space="preserve"> las normativas que nos rigen, elaboramos informes </w:t>
      </w:r>
      <w:r w:rsidR="00971FE0">
        <w:rPr>
          <w:bCs/>
          <w:sz w:val="26"/>
          <w:szCs w:val="26"/>
        </w:rPr>
        <w:t xml:space="preserve">trimestrales </w:t>
      </w:r>
      <w:r w:rsidRPr="00402DC6">
        <w:rPr>
          <w:bCs/>
          <w:sz w:val="26"/>
          <w:szCs w:val="26"/>
        </w:rPr>
        <w:t xml:space="preserve">de avances </w:t>
      </w:r>
      <w:r w:rsidR="00971FE0">
        <w:rPr>
          <w:bCs/>
          <w:sz w:val="26"/>
          <w:szCs w:val="26"/>
        </w:rPr>
        <w:t>en el</w:t>
      </w:r>
      <w:r w:rsidRPr="00402DC6">
        <w:rPr>
          <w:bCs/>
          <w:sz w:val="26"/>
          <w:szCs w:val="26"/>
        </w:rPr>
        <w:t xml:space="preserve"> cumplimiento de la Planificación Operativa Anual (POA).</w:t>
      </w:r>
    </w:p>
    <w:p w14:paraId="7B6691C9" w14:textId="77777777" w:rsidR="0028448B" w:rsidRPr="00402DC6" w:rsidRDefault="0028448B">
      <w:pPr>
        <w:spacing w:after="160"/>
        <w:ind w:left="0" w:right="0" w:firstLine="0"/>
        <w:jc w:val="left"/>
        <w:rPr>
          <w:bCs/>
          <w:sz w:val="26"/>
          <w:szCs w:val="26"/>
        </w:rPr>
      </w:pPr>
      <w:r w:rsidRPr="00402DC6">
        <w:rPr>
          <w:bCs/>
          <w:sz w:val="26"/>
          <w:szCs w:val="26"/>
        </w:rPr>
        <w:br w:type="page"/>
      </w:r>
    </w:p>
    <w:p w14:paraId="28F3C734" w14:textId="77777777" w:rsidR="00872EF4" w:rsidRPr="000E1640" w:rsidRDefault="0004690B" w:rsidP="000E1640">
      <w:pPr>
        <w:pStyle w:val="Ttulo1"/>
        <w:numPr>
          <w:ilvl w:val="0"/>
          <w:numId w:val="29"/>
        </w:numPr>
        <w:ind w:left="567" w:hanging="142"/>
        <w:rPr>
          <w:sz w:val="26"/>
          <w:szCs w:val="26"/>
        </w:rPr>
      </w:pPr>
      <w:bookmarkStart w:id="39" w:name="_Toc221619247"/>
      <w:r w:rsidRPr="000E1640">
        <w:rPr>
          <w:sz w:val="26"/>
          <w:szCs w:val="26"/>
        </w:rPr>
        <w:lastRenderedPageBreak/>
        <w:t>COOPERACIONES INTER</w:t>
      </w:r>
      <w:r w:rsidRPr="000E1640">
        <w:rPr>
          <w:sz w:val="26"/>
          <w:szCs w:val="26"/>
        </w:rPr>
        <w:softHyphen/>
        <w:t xml:space="preserve"> INSTITUCIONAL</w:t>
      </w:r>
      <w:bookmarkEnd w:id="39"/>
    </w:p>
    <w:p w14:paraId="2B2DE10C" w14:textId="77777777" w:rsidR="00013DDC" w:rsidRPr="00402DC6" w:rsidRDefault="00013DDC" w:rsidP="00013DDC"/>
    <w:p w14:paraId="1A1F43F5" w14:textId="77777777" w:rsidR="00013DDC" w:rsidRPr="00402DC6" w:rsidRDefault="00013DDC" w:rsidP="00013DDC">
      <w:pPr>
        <w:spacing w:after="117" w:line="360" w:lineRule="auto"/>
        <w:ind w:right="-1"/>
        <w:rPr>
          <w:sz w:val="26"/>
          <w:szCs w:val="26"/>
        </w:rPr>
      </w:pPr>
      <w:r w:rsidRPr="00402DC6">
        <w:rPr>
          <w:sz w:val="26"/>
          <w:szCs w:val="26"/>
        </w:rPr>
        <w:t xml:space="preserve">El ISSFFAA como dependencia del Ministerio de Defensa y empeñado en establecer y mantener la relación con otras instituciones que dependen del MIDE, que por su carácter pueden contribuir a enriquecer </w:t>
      </w:r>
      <w:r w:rsidR="00490520">
        <w:rPr>
          <w:sz w:val="26"/>
          <w:szCs w:val="26"/>
        </w:rPr>
        <w:t>nuestra capacidad</w:t>
      </w:r>
      <w:r w:rsidRPr="00402DC6">
        <w:rPr>
          <w:sz w:val="26"/>
          <w:szCs w:val="26"/>
        </w:rPr>
        <w:t xml:space="preserve">, hemos </w:t>
      </w:r>
      <w:r w:rsidR="00490520">
        <w:rPr>
          <w:sz w:val="26"/>
          <w:szCs w:val="26"/>
        </w:rPr>
        <w:t>realizados convenios y acuerdos interinstitucionales que incluyen</w:t>
      </w:r>
      <w:r w:rsidRPr="00402DC6">
        <w:rPr>
          <w:sz w:val="26"/>
          <w:szCs w:val="26"/>
        </w:rPr>
        <w:t xml:space="preserve"> donaciones e intercambio de capacitaciones </w:t>
      </w:r>
      <w:r w:rsidR="00490520">
        <w:rPr>
          <w:sz w:val="26"/>
          <w:szCs w:val="26"/>
        </w:rPr>
        <w:t>con diferentes instituciones de las cuales se pueden destacar</w:t>
      </w:r>
      <w:r w:rsidRPr="00402DC6">
        <w:rPr>
          <w:sz w:val="26"/>
          <w:szCs w:val="26"/>
        </w:rPr>
        <w:t xml:space="preserve">: </w:t>
      </w:r>
    </w:p>
    <w:p w14:paraId="3C7EC321" w14:textId="77777777" w:rsidR="00A473D9" w:rsidRPr="00402DC6" w:rsidRDefault="00490520" w:rsidP="00D869C1">
      <w:pPr>
        <w:numPr>
          <w:ilvl w:val="0"/>
          <w:numId w:val="5"/>
        </w:numPr>
        <w:ind w:left="1121" w:right="0" w:hanging="286"/>
        <w:rPr>
          <w:sz w:val="26"/>
          <w:szCs w:val="26"/>
        </w:rPr>
      </w:pPr>
      <w:r>
        <w:rPr>
          <w:sz w:val="26"/>
          <w:szCs w:val="26"/>
        </w:rPr>
        <w:t>Ministerio de Defensa</w:t>
      </w:r>
      <w:r w:rsidR="00A473D9" w:rsidRPr="00402DC6">
        <w:rPr>
          <w:sz w:val="26"/>
          <w:szCs w:val="26"/>
        </w:rPr>
        <w:t>,</w:t>
      </w:r>
    </w:p>
    <w:p w14:paraId="66109A82" w14:textId="77777777" w:rsidR="00013DDC" w:rsidRPr="00402DC6" w:rsidRDefault="00013DDC" w:rsidP="00D869C1">
      <w:pPr>
        <w:numPr>
          <w:ilvl w:val="0"/>
          <w:numId w:val="5"/>
        </w:numPr>
        <w:ind w:left="1121" w:right="0" w:hanging="286"/>
        <w:rPr>
          <w:sz w:val="26"/>
          <w:szCs w:val="26"/>
        </w:rPr>
      </w:pPr>
      <w:r w:rsidRPr="00402DC6">
        <w:rPr>
          <w:sz w:val="26"/>
          <w:szCs w:val="26"/>
        </w:rPr>
        <w:t>Ministerio de Energía y Minas</w:t>
      </w:r>
      <w:r w:rsidR="00A473D9" w:rsidRPr="00402DC6">
        <w:rPr>
          <w:sz w:val="26"/>
          <w:szCs w:val="26"/>
        </w:rPr>
        <w:t>,</w:t>
      </w:r>
    </w:p>
    <w:p w14:paraId="26045F0B" w14:textId="77777777" w:rsidR="00A473D9" w:rsidRPr="00402DC6" w:rsidRDefault="00490520" w:rsidP="00D869C1">
      <w:pPr>
        <w:numPr>
          <w:ilvl w:val="0"/>
          <w:numId w:val="5"/>
        </w:numPr>
        <w:ind w:left="1121" w:right="0" w:hanging="286"/>
        <w:rPr>
          <w:sz w:val="26"/>
          <w:szCs w:val="26"/>
        </w:rPr>
      </w:pPr>
      <w:r>
        <w:rPr>
          <w:sz w:val="26"/>
          <w:szCs w:val="26"/>
        </w:rPr>
        <w:t>Junta de Retiro de las FFAA</w:t>
      </w:r>
      <w:r w:rsidR="00A473D9" w:rsidRPr="00402DC6">
        <w:rPr>
          <w:sz w:val="26"/>
          <w:szCs w:val="26"/>
        </w:rPr>
        <w:t>,</w:t>
      </w:r>
    </w:p>
    <w:p w14:paraId="10BEFF77" w14:textId="77777777" w:rsidR="00A473D9" w:rsidRPr="00402DC6" w:rsidRDefault="00A473D9" w:rsidP="00D869C1">
      <w:pPr>
        <w:numPr>
          <w:ilvl w:val="0"/>
          <w:numId w:val="5"/>
        </w:numPr>
        <w:ind w:left="1121" w:right="0" w:hanging="286"/>
        <w:rPr>
          <w:sz w:val="26"/>
          <w:szCs w:val="26"/>
        </w:rPr>
      </w:pPr>
      <w:r w:rsidRPr="00402DC6">
        <w:rPr>
          <w:sz w:val="26"/>
          <w:szCs w:val="26"/>
        </w:rPr>
        <w:t>Instituto de Formación Técnico Profesional (INFOTEP),</w:t>
      </w:r>
    </w:p>
    <w:p w14:paraId="0A5B433D" w14:textId="77777777" w:rsidR="00477DCC" w:rsidRPr="00402DC6" w:rsidRDefault="00477DCC" w:rsidP="00D869C1">
      <w:pPr>
        <w:numPr>
          <w:ilvl w:val="0"/>
          <w:numId w:val="5"/>
        </w:numPr>
        <w:ind w:left="1121" w:right="0" w:hanging="286"/>
        <w:rPr>
          <w:sz w:val="26"/>
          <w:szCs w:val="26"/>
        </w:rPr>
      </w:pPr>
      <w:r w:rsidRPr="00402DC6">
        <w:rPr>
          <w:sz w:val="26"/>
          <w:szCs w:val="26"/>
        </w:rPr>
        <w:t>Dirección de Información y Defensa de</w:t>
      </w:r>
      <w:r w:rsidR="00587284" w:rsidRPr="00402DC6">
        <w:rPr>
          <w:sz w:val="26"/>
          <w:szCs w:val="26"/>
        </w:rPr>
        <w:t xml:space="preserve"> los</w:t>
      </w:r>
      <w:r w:rsidRPr="00402DC6">
        <w:rPr>
          <w:sz w:val="26"/>
          <w:szCs w:val="26"/>
        </w:rPr>
        <w:t xml:space="preserve"> Afiliado</w:t>
      </w:r>
      <w:r w:rsidR="00587284" w:rsidRPr="00402DC6">
        <w:rPr>
          <w:sz w:val="26"/>
          <w:szCs w:val="26"/>
        </w:rPr>
        <w:t>s</w:t>
      </w:r>
      <w:r w:rsidRPr="00402DC6">
        <w:rPr>
          <w:sz w:val="26"/>
          <w:szCs w:val="26"/>
        </w:rPr>
        <w:t xml:space="preserve"> (DIDA)</w:t>
      </w:r>
      <w:r w:rsidR="00245FFB">
        <w:rPr>
          <w:sz w:val="26"/>
          <w:szCs w:val="26"/>
        </w:rPr>
        <w:t>,</w:t>
      </w:r>
      <w:r w:rsidR="00BF41DB">
        <w:rPr>
          <w:sz w:val="26"/>
          <w:szCs w:val="26"/>
        </w:rPr>
        <w:t xml:space="preserve"> </w:t>
      </w:r>
    </w:p>
    <w:p w14:paraId="6A2F27D1" w14:textId="77777777" w:rsidR="00477DCC" w:rsidRPr="00402DC6" w:rsidRDefault="00477DCC" w:rsidP="00D869C1">
      <w:pPr>
        <w:numPr>
          <w:ilvl w:val="0"/>
          <w:numId w:val="5"/>
        </w:numPr>
        <w:ind w:left="1121" w:right="0" w:hanging="286"/>
        <w:rPr>
          <w:sz w:val="26"/>
          <w:szCs w:val="26"/>
        </w:rPr>
      </w:pPr>
      <w:r w:rsidRPr="00402DC6">
        <w:rPr>
          <w:sz w:val="26"/>
          <w:szCs w:val="26"/>
        </w:rPr>
        <w:t>Servicio Nacional de Salud</w:t>
      </w:r>
      <w:r w:rsidR="00A01794" w:rsidRPr="00402DC6">
        <w:rPr>
          <w:sz w:val="26"/>
          <w:szCs w:val="26"/>
        </w:rPr>
        <w:t xml:space="preserve"> (SNS)</w:t>
      </w:r>
      <w:r w:rsidR="00587284" w:rsidRPr="00402DC6">
        <w:rPr>
          <w:sz w:val="26"/>
          <w:szCs w:val="26"/>
        </w:rPr>
        <w:t>,</w:t>
      </w:r>
    </w:p>
    <w:p w14:paraId="2E1760A8" w14:textId="77777777" w:rsidR="00013DDC" w:rsidRPr="00402DC6" w:rsidRDefault="00013DDC" w:rsidP="00D869C1">
      <w:pPr>
        <w:numPr>
          <w:ilvl w:val="0"/>
          <w:numId w:val="5"/>
        </w:numPr>
        <w:ind w:left="1121" w:right="0" w:hanging="286"/>
        <w:rPr>
          <w:sz w:val="26"/>
          <w:szCs w:val="26"/>
        </w:rPr>
      </w:pPr>
      <w:r w:rsidRPr="00402DC6">
        <w:rPr>
          <w:sz w:val="26"/>
          <w:szCs w:val="26"/>
        </w:rPr>
        <w:t>Asociaci</w:t>
      </w:r>
      <w:r w:rsidR="00490520">
        <w:rPr>
          <w:sz w:val="26"/>
          <w:szCs w:val="26"/>
        </w:rPr>
        <w:t>ón de Esposas de Oficiales MIDE.</w:t>
      </w:r>
      <w:r w:rsidRPr="00402DC6">
        <w:rPr>
          <w:sz w:val="26"/>
          <w:szCs w:val="26"/>
        </w:rPr>
        <w:t xml:space="preserve">   </w:t>
      </w:r>
    </w:p>
    <w:p w14:paraId="51E3DDCE" w14:textId="77777777" w:rsidR="00003A4A" w:rsidRPr="00402DC6" w:rsidRDefault="00003A4A">
      <w:pPr>
        <w:spacing w:after="160"/>
        <w:ind w:left="0" w:right="0" w:firstLine="0"/>
        <w:jc w:val="left"/>
        <w:rPr>
          <w:sz w:val="26"/>
          <w:szCs w:val="26"/>
        </w:rPr>
      </w:pPr>
      <w:r w:rsidRPr="00402DC6">
        <w:rPr>
          <w:sz w:val="26"/>
          <w:szCs w:val="26"/>
        </w:rPr>
        <w:br w:type="page"/>
      </w:r>
    </w:p>
    <w:p w14:paraId="2DC0FA55" w14:textId="77777777" w:rsidR="004B73E1" w:rsidRPr="009A3E63" w:rsidRDefault="00341CF0" w:rsidP="009A3E63">
      <w:pPr>
        <w:pStyle w:val="Ttulo1"/>
        <w:numPr>
          <w:ilvl w:val="0"/>
          <w:numId w:val="29"/>
        </w:numPr>
        <w:ind w:left="567" w:hanging="142"/>
        <w:rPr>
          <w:sz w:val="26"/>
          <w:szCs w:val="26"/>
        </w:rPr>
      </w:pPr>
      <w:bookmarkStart w:id="40" w:name="_Toc221619248"/>
      <w:r w:rsidRPr="009A3E63">
        <w:rPr>
          <w:sz w:val="26"/>
          <w:szCs w:val="26"/>
        </w:rPr>
        <w:lastRenderedPageBreak/>
        <w:t>ACTIVIDADES INSTITUCIONALES</w:t>
      </w:r>
      <w:bookmarkEnd w:id="40"/>
    </w:p>
    <w:p w14:paraId="5F506831" w14:textId="77777777" w:rsidR="004B73E1" w:rsidRPr="00402DC6" w:rsidRDefault="004B73E1" w:rsidP="00EB32ED">
      <w:pPr>
        <w:spacing w:after="0" w:line="357" w:lineRule="auto"/>
        <w:ind w:left="1121" w:right="0" w:firstLine="0"/>
        <w:rPr>
          <w:sz w:val="26"/>
          <w:szCs w:val="26"/>
        </w:rPr>
      </w:pPr>
    </w:p>
    <w:p w14:paraId="2ABA0D6C" w14:textId="77777777" w:rsidR="00126743" w:rsidRPr="003E1FE2" w:rsidRDefault="003E1FE2" w:rsidP="00A72F42">
      <w:pPr>
        <w:spacing w:after="0" w:line="360" w:lineRule="auto"/>
        <w:rPr>
          <w:rFonts w:eastAsia="Calibri"/>
          <w:b/>
          <w:color w:val="auto"/>
          <w:sz w:val="26"/>
          <w:szCs w:val="26"/>
        </w:rPr>
      </w:pPr>
      <w:r w:rsidRPr="003E1FE2">
        <w:rPr>
          <w:rFonts w:eastAsia="Calibri"/>
          <w:b/>
          <w:color w:val="auto"/>
          <w:sz w:val="26"/>
          <w:szCs w:val="26"/>
        </w:rPr>
        <w:t>SENASA ofrece charla</w:t>
      </w:r>
      <w:r w:rsidR="00DF3E75">
        <w:rPr>
          <w:rFonts w:eastAsia="Calibri"/>
          <w:b/>
          <w:color w:val="auto"/>
          <w:sz w:val="26"/>
          <w:szCs w:val="26"/>
        </w:rPr>
        <w:t>s</w:t>
      </w:r>
      <w:r w:rsidRPr="003E1FE2">
        <w:rPr>
          <w:rFonts w:eastAsia="Calibri"/>
          <w:b/>
          <w:color w:val="auto"/>
          <w:sz w:val="26"/>
          <w:szCs w:val="26"/>
        </w:rPr>
        <w:t xml:space="preserve"> informativa</w:t>
      </w:r>
      <w:r w:rsidR="00DF3E75">
        <w:rPr>
          <w:rFonts w:eastAsia="Calibri"/>
          <w:b/>
          <w:color w:val="auto"/>
          <w:sz w:val="26"/>
          <w:szCs w:val="26"/>
        </w:rPr>
        <w:t>s</w:t>
      </w:r>
      <w:r w:rsidRPr="003E1FE2">
        <w:rPr>
          <w:rFonts w:eastAsia="Calibri"/>
          <w:b/>
          <w:color w:val="auto"/>
          <w:sz w:val="26"/>
          <w:szCs w:val="26"/>
        </w:rPr>
        <w:t xml:space="preserve"> en el </w:t>
      </w:r>
      <w:r w:rsidR="000F1257">
        <w:rPr>
          <w:rFonts w:eastAsia="Calibri"/>
          <w:b/>
          <w:color w:val="auto"/>
          <w:sz w:val="26"/>
          <w:szCs w:val="26"/>
        </w:rPr>
        <w:t>ISSFFAA</w:t>
      </w:r>
    </w:p>
    <w:p w14:paraId="3EA1B81C" w14:textId="77777777" w:rsidR="000F1257" w:rsidRPr="000F1257" w:rsidRDefault="000F1257" w:rsidP="000F1257">
      <w:pPr>
        <w:spacing w:after="0" w:line="360" w:lineRule="auto"/>
        <w:rPr>
          <w:color w:val="auto"/>
          <w:sz w:val="26"/>
          <w:szCs w:val="26"/>
        </w:rPr>
      </w:pPr>
      <w:r w:rsidRPr="000F1257">
        <w:rPr>
          <w:color w:val="auto"/>
          <w:sz w:val="26"/>
          <w:szCs w:val="26"/>
        </w:rPr>
        <w:t xml:space="preserve">En un esfuerzo por fortalecer el conocimiento sobre los beneficios de la seguridad social en el sector militar, el Instituto de Seguridad Social de las Fuerzas Armadas (ISSFFAA) recibió una charla impartida por el licenciado YONATHAN MEDRANO, ejecutivo de cuentas de </w:t>
      </w:r>
      <w:proofErr w:type="spellStart"/>
      <w:r w:rsidRPr="000F1257">
        <w:rPr>
          <w:color w:val="auto"/>
          <w:sz w:val="26"/>
          <w:szCs w:val="26"/>
        </w:rPr>
        <w:t>SeNaSa</w:t>
      </w:r>
      <w:proofErr w:type="spellEnd"/>
      <w:r w:rsidRPr="000F1257">
        <w:rPr>
          <w:color w:val="auto"/>
          <w:sz w:val="26"/>
          <w:szCs w:val="26"/>
        </w:rPr>
        <w:t xml:space="preserve"> Santo Domingo Norte.</w:t>
      </w:r>
    </w:p>
    <w:p w14:paraId="5D20D5C6" w14:textId="77777777" w:rsidR="000F1257" w:rsidRPr="000F1257" w:rsidRDefault="000F1257" w:rsidP="00DF3E75">
      <w:pPr>
        <w:spacing w:after="0" w:line="276" w:lineRule="auto"/>
        <w:rPr>
          <w:color w:val="auto"/>
          <w:sz w:val="26"/>
          <w:szCs w:val="26"/>
        </w:rPr>
      </w:pPr>
    </w:p>
    <w:p w14:paraId="4FB5F155" w14:textId="77777777" w:rsidR="00241855" w:rsidRDefault="000F1257" w:rsidP="000F1257">
      <w:pPr>
        <w:spacing w:after="0" w:line="360" w:lineRule="auto"/>
        <w:rPr>
          <w:color w:val="auto"/>
          <w:sz w:val="26"/>
          <w:szCs w:val="26"/>
        </w:rPr>
      </w:pPr>
      <w:r w:rsidRPr="000F1257">
        <w:rPr>
          <w:color w:val="auto"/>
          <w:sz w:val="26"/>
          <w:szCs w:val="26"/>
        </w:rPr>
        <w:t xml:space="preserve">Durante la exposición, se abordaron las ventajas del régimen contributivo y los planes complementarios que ofrece </w:t>
      </w:r>
      <w:proofErr w:type="spellStart"/>
      <w:r w:rsidRPr="000F1257">
        <w:rPr>
          <w:color w:val="auto"/>
          <w:sz w:val="26"/>
          <w:szCs w:val="26"/>
        </w:rPr>
        <w:t>SeNaSa</w:t>
      </w:r>
      <w:proofErr w:type="spellEnd"/>
      <w:r w:rsidRPr="000F1257">
        <w:rPr>
          <w:color w:val="auto"/>
          <w:sz w:val="26"/>
          <w:szCs w:val="26"/>
        </w:rPr>
        <w:t>, su impacto positivo en la calidad de vida de los afiliados. Asimismo, se presentaron los beneficios del Plan Máximo, una iniciativa financiada por el Estado dominicano que garantiza cobertura de salud ampliada a sus beneficiarios.</w:t>
      </w:r>
    </w:p>
    <w:p w14:paraId="11F83302" w14:textId="77777777" w:rsidR="000F1257" w:rsidRDefault="000F1257" w:rsidP="00856983">
      <w:pPr>
        <w:spacing w:after="0" w:line="276" w:lineRule="auto"/>
        <w:rPr>
          <w:color w:val="auto"/>
          <w:sz w:val="26"/>
          <w:szCs w:val="26"/>
        </w:rPr>
      </w:pPr>
    </w:p>
    <w:p w14:paraId="79C98121" w14:textId="77777777" w:rsidR="000F1257" w:rsidRPr="007B6C2A" w:rsidRDefault="000F1257" w:rsidP="00D869C1">
      <w:pPr>
        <w:pStyle w:val="Prrafodelista"/>
        <w:numPr>
          <w:ilvl w:val="0"/>
          <w:numId w:val="26"/>
        </w:numPr>
        <w:spacing w:after="0" w:line="360" w:lineRule="auto"/>
        <w:rPr>
          <w:rFonts w:ascii="Times New Roman" w:eastAsia="Calibri" w:hAnsi="Times New Roman" w:cs="Times New Roman"/>
          <w:b/>
          <w:sz w:val="26"/>
          <w:szCs w:val="26"/>
          <w:lang w:val="es-DO"/>
        </w:rPr>
      </w:pPr>
      <w:r w:rsidRPr="007B6C2A">
        <w:rPr>
          <w:rFonts w:ascii="Times New Roman" w:eastAsia="Calibri" w:hAnsi="Times New Roman" w:cs="Times New Roman"/>
          <w:b/>
          <w:sz w:val="26"/>
          <w:szCs w:val="26"/>
          <w:lang w:val="es-DO"/>
        </w:rPr>
        <w:t xml:space="preserve">El ISSFFAA brinda charlas informativas sobre los beneficios y asistencias </w:t>
      </w:r>
      <w:r w:rsidR="00EB32ED" w:rsidRPr="007B6C2A">
        <w:rPr>
          <w:rFonts w:ascii="Times New Roman" w:eastAsia="Calibri" w:hAnsi="Times New Roman" w:cs="Times New Roman"/>
          <w:b/>
          <w:sz w:val="26"/>
          <w:szCs w:val="26"/>
          <w:lang w:val="es-DO"/>
        </w:rPr>
        <w:tab/>
      </w:r>
      <w:r w:rsidRPr="007B6C2A">
        <w:rPr>
          <w:rFonts w:ascii="Times New Roman" w:eastAsia="Calibri" w:hAnsi="Times New Roman" w:cs="Times New Roman"/>
          <w:b/>
          <w:sz w:val="26"/>
          <w:szCs w:val="26"/>
          <w:lang w:val="es-DO"/>
        </w:rPr>
        <w:t>para miembros de las Fuerzas Armadas y sus familias.</w:t>
      </w:r>
    </w:p>
    <w:p w14:paraId="426BD20A" w14:textId="77777777" w:rsidR="000F1257" w:rsidRPr="000F1257" w:rsidRDefault="000F1257" w:rsidP="00856983">
      <w:pPr>
        <w:spacing w:after="0" w:line="276" w:lineRule="auto"/>
        <w:rPr>
          <w:rFonts w:eastAsia="Calibri"/>
          <w:b/>
          <w:color w:val="auto"/>
          <w:sz w:val="26"/>
          <w:szCs w:val="26"/>
        </w:rPr>
      </w:pPr>
    </w:p>
    <w:p w14:paraId="3D6597A2" w14:textId="77777777" w:rsidR="000F1257" w:rsidRPr="000F1257" w:rsidRDefault="000F1257" w:rsidP="000F1257">
      <w:pPr>
        <w:spacing w:after="0" w:line="360" w:lineRule="auto"/>
        <w:rPr>
          <w:sz w:val="26"/>
          <w:szCs w:val="26"/>
        </w:rPr>
      </w:pPr>
      <w:r w:rsidRPr="000F1257">
        <w:rPr>
          <w:sz w:val="26"/>
          <w:szCs w:val="26"/>
        </w:rPr>
        <w:t>El Instituto de Seguridad Social de las Fuerzas Armadas (ISSFFAA), a través de su Dirección de Bienestar Social, está llevando a cabo una serie de charlas informativas en las diferentes dependencias del Ministerio de Defensa (MIDE), con el objetivo de dar a conocer los beneficios y asistencias disponibles para los miembros de las Fuerzas Armadas y sus familiares directos.</w:t>
      </w:r>
    </w:p>
    <w:p w14:paraId="7D76FF0F" w14:textId="77777777" w:rsidR="000F1257" w:rsidRPr="000F1257" w:rsidRDefault="000F1257" w:rsidP="00856983">
      <w:pPr>
        <w:spacing w:after="0" w:line="276" w:lineRule="auto"/>
        <w:rPr>
          <w:sz w:val="26"/>
          <w:szCs w:val="26"/>
        </w:rPr>
      </w:pPr>
    </w:p>
    <w:p w14:paraId="5923E127" w14:textId="77777777" w:rsidR="000F1257" w:rsidRPr="000F1257" w:rsidRDefault="000F1257" w:rsidP="000F1257">
      <w:pPr>
        <w:spacing w:after="0" w:line="360" w:lineRule="auto"/>
        <w:rPr>
          <w:sz w:val="26"/>
          <w:szCs w:val="26"/>
        </w:rPr>
      </w:pPr>
      <w:r w:rsidRPr="000F1257">
        <w:rPr>
          <w:sz w:val="26"/>
          <w:szCs w:val="26"/>
        </w:rPr>
        <w:t>Estas charlas están centradas en el Sistema de Protección Social que ofrece</w:t>
      </w:r>
      <w:r w:rsidR="007E3B8D">
        <w:rPr>
          <w:sz w:val="26"/>
          <w:szCs w:val="26"/>
        </w:rPr>
        <w:t>mos</w:t>
      </w:r>
      <w:r w:rsidRPr="000F1257">
        <w:rPr>
          <w:sz w:val="26"/>
          <w:szCs w:val="26"/>
        </w:rPr>
        <w:t>, el cual incluye diversas coberturas y planes de apoyo como:</w:t>
      </w:r>
    </w:p>
    <w:p w14:paraId="50817500" w14:textId="77777777" w:rsidR="000F1257" w:rsidRPr="000F1257" w:rsidRDefault="000F1257" w:rsidP="00856983">
      <w:pPr>
        <w:spacing w:after="0" w:line="276" w:lineRule="auto"/>
        <w:rPr>
          <w:sz w:val="26"/>
          <w:szCs w:val="26"/>
        </w:rPr>
      </w:pPr>
    </w:p>
    <w:p w14:paraId="1172670E" w14:textId="77777777" w:rsidR="000F1257" w:rsidRPr="007E3B8D" w:rsidRDefault="000F1257" w:rsidP="007E3B8D">
      <w:pPr>
        <w:pStyle w:val="Prrafodelista"/>
        <w:numPr>
          <w:ilvl w:val="0"/>
          <w:numId w:val="33"/>
        </w:numPr>
        <w:spacing w:after="0" w:line="276" w:lineRule="auto"/>
        <w:rPr>
          <w:rFonts w:ascii="Times New Roman" w:hAnsi="Times New Roman" w:cs="Times New Roman"/>
          <w:sz w:val="26"/>
          <w:szCs w:val="26"/>
        </w:rPr>
      </w:pPr>
      <w:proofErr w:type="spellStart"/>
      <w:r w:rsidRPr="007E3B8D">
        <w:rPr>
          <w:rFonts w:ascii="Times New Roman" w:hAnsi="Times New Roman" w:cs="Times New Roman"/>
          <w:sz w:val="26"/>
          <w:szCs w:val="26"/>
        </w:rPr>
        <w:t>Sueldo</w:t>
      </w:r>
      <w:proofErr w:type="spellEnd"/>
      <w:r w:rsidRPr="007E3B8D">
        <w:rPr>
          <w:rFonts w:ascii="Times New Roman" w:hAnsi="Times New Roman" w:cs="Times New Roman"/>
          <w:sz w:val="26"/>
          <w:szCs w:val="26"/>
        </w:rPr>
        <w:t xml:space="preserve"> por </w:t>
      </w:r>
      <w:proofErr w:type="spellStart"/>
      <w:r w:rsidRPr="007E3B8D">
        <w:rPr>
          <w:rFonts w:ascii="Times New Roman" w:hAnsi="Times New Roman" w:cs="Times New Roman"/>
          <w:sz w:val="26"/>
          <w:szCs w:val="26"/>
        </w:rPr>
        <w:t>Año</w:t>
      </w:r>
      <w:proofErr w:type="spellEnd"/>
    </w:p>
    <w:p w14:paraId="6CE846B2" w14:textId="77777777" w:rsidR="000F1257" w:rsidRPr="007E3B8D" w:rsidRDefault="000F1257" w:rsidP="007E3B8D">
      <w:pPr>
        <w:pStyle w:val="Prrafodelista"/>
        <w:numPr>
          <w:ilvl w:val="0"/>
          <w:numId w:val="33"/>
        </w:numPr>
        <w:spacing w:after="0" w:line="276" w:lineRule="auto"/>
        <w:rPr>
          <w:rFonts w:ascii="Times New Roman" w:hAnsi="Times New Roman" w:cs="Times New Roman"/>
          <w:sz w:val="26"/>
          <w:szCs w:val="26"/>
        </w:rPr>
      </w:pPr>
      <w:r w:rsidRPr="007E3B8D">
        <w:rPr>
          <w:rFonts w:ascii="Times New Roman" w:hAnsi="Times New Roman" w:cs="Times New Roman"/>
          <w:sz w:val="26"/>
          <w:szCs w:val="26"/>
        </w:rPr>
        <w:t>Seguro de Vida</w:t>
      </w:r>
    </w:p>
    <w:p w14:paraId="25ED06DD" w14:textId="77777777" w:rsidR="000F1257" w:rsidRPr="00BD46B7" w:rsidRDefault="000F1257" w:rsidP="007E3B8D">
      <w:pPr>
        <w:pStyle w:val="Prrafodelista"/>
        <w:numPr>
          <w:ilvl w:val="0"/>
          <w:numId w:val="33"/>
        </w:numPr>
        <w:spacing w:after="0" w:line="276" w:lineRule="auto"/>
        <w:rPr>
          <w:rFonts w:ascii="Times New Roman" w:hAnsi="Times New Roman" w:cs="Times New Roman"/>
          <w:sz w:val="26"/>
          <w:szCs w:val="26"/>
          <w:lang w:val="es-MX"/>
        </w:rPr>
      </w:pPr>
      <w:r w:rsidRPr="00BD46B7">
        <w:rPr>
          <w:rFonts w:ascii="Times New Roman" w:hAnsi="Times New Roman" w:cs="Times New Roman"/>
          <w:sz w:val="26"/>
          <w:szCs w:val="26"/>
          <w:lang w:val="es-MX"/>
        </w:rPr>
        <w:t>Cobertura por Defunción de Familiares Directos</w:t>
      </w:r>
    </w:p>
    <w:p w14:paraId="112D0ADA" w14:textId="77777777" w:rsidR="000F1257" w:rsidRPr="007E3B8D" w:rsidRDefault="007E3B8D" w:rsidP="007E3B8D">
      <w:pPr>
        <w:pStyle w:val="Prrafodelista"/>
        <w:numPr>
          <w:ilvl w:val="0"/>
          <w:numId w:val="33"/>
        </w:num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Planes de </w:t>
      </w:r>
      <w:proofErr w:type="spellStart"/>
      <w:r>
        <w:rPr>
          <w:rFonts w:ascii="Times New Roman" w:hAnsi="Times New Roman" w:cs="Times New Roman"/>
          <w:sz w:val="26"/>
          <w:szCs w:val="26"/>
        </w:rPr>
        <w:t>Becas</w:t>
      </w:r>
      <w:proofErr w:type="spellEnd"/>
    </w:p>
    <w:p w14:paraId="08061A60" w14:textId="77777777" w:rsidR="000F1257" w:rsidRPr="007E3B8D" w:rsidRDefault="007E3B8D" w:rsidP="007E3B8D">
      <w:pPr>
        <w:pStyle w:val="Prrafodelista"/>
        <w:numPr>
          <w:ilvl w:val="0"/>
          <w:numId w:val="33"/>
        </w:num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Planes de </w:t>
      </w:r>
      <w:proofErr w:type="spellStart"/>
      <w:r>
        <w:rPr>
          <w:rFonts w:ascii="Times New Roman" w:hAnsi="Times New Roman" w:cs="Times New Roman"/>
          <w:sz w:val="26"/>
          <w:szCs w:val="26"/>
        </w:rPr>
        <w:t>Viviendas</w:t>
      </w:r>
      <w:proofErr w:type="spellEnd"/>
    </w:p>
    <w:p w14:paraId="6D2E8BCC" w14:textId="77777777" w:rsidR="000F1257" w:rsidRPr="000F1257" w:rsidRDefault="000F1257" w:rsidP="000F1257">
      <w:pPr>
        <w:spacing w:after="0" w:line="360" w:lineRule="auto"/>
        <w:rPr>
          <w:sz w:val="26"/>
          <w:szCs w:val="26"/>
        </w:rPr>
      </w:pPr>
    </w:p>
    <w:p w14:paraId="2DB5F06B" w14:textId="77777777" w:rsidR="000F1257" w:rsidRPr="000F1257" w:rsidRDefault="000F1257" w:rsidP="000F1257">
      <w:pPr>
        <w:spacing w:after="0" w:line="360" w:lineRule="auto"/>
        <w:rPr>
          <w:sz w:val="26"/>
          <w:szCs w:val="26"/>
        </w:rPr>
      </w:pPr>
      <w:r w:rsidRPr="000F1257">
        <w:rPr>
          <w:sz w:val="26"/>
          <w:szCs w:val="26"/>
        </w:rPr>
        <w:lastRenderedPageBreak/>
        <w:t>Además, los miembros de las FF</w:t>
      </w:r>
      <w:r w:rsidR="00856983">
        <w:rPr>
          <w:sz w:val="26"/>
          <w:szCs w:val="26"/>
        </w:rPr>
        <w:t>.</w:t>
      </w:r>
      <w:r w:rsidRPr="000F1257">
        <w:rPr>
          <w:sz w:val="26"/>
          <w:szCs w:val="26"/>
        </w:rPr>
        <w:t>AA</w:t>
      </w:r>
      <w:r w:rsidR="00856983">
        <w:rPr>
          <w:sz w:val="26"/>
          <w:szCs w:val="26"/>
        </w:rPr>
        <w:t>.</w:t>
      </w:r>
      <w:r w:rsidRPr="000F1257">
        <w:rPr>
          <w:sz w:val="26"/>
          <w:szCs w:val="26"/>
        </w:rPr>
        <w:t xml:space="preserve"> y sus familiares tienen acceso a múltiples facilidades a través de las instalaciones de bienes y servicios que ofrece el ISSFFAA. Entre los servicios más destacados se incluyen:</w:t>
      </w:r>
    </w:p>
    <w:p w14:paraId="37D51482" w14:textId="77777777" w:rsidR="000F1257" w:rsidRPr="000F1257" w:rsidRDefault="000F1257" w:rsidP="00856983">
      <w:pPr>
        <w:spacing w:after="0" w:line="276" w:lineRule="auto"/>
        <w:rPr>
          <w:sz w:val="26"/>
          <w:szCs w:val="26"/>
        </w:rPr>
      </w:pPr>
    </w:p>
    <w:p w14:paraId="04809EB0" w14:textId="77777777" w:rsidR="000F1257" w:rsidRPr="00BD46B7" w:rsidRDefault="000F1257" w:rsidP="007E3B8D">
      <w:pPr>
        <w:pStyle w:val="Prrafodelista"/>
        <w:numPr>
          <w:ilvl w:val="0"/>
          <w:numId w:val="34"/>
        </w:numPr>
        <w:spacing w:after="0" w:line="360" w:lineRule="auto"/>
        <w:rPr>
          <w:sz w:val="26"/>
          <w:szCs w:val="26"/>
          <w:lang w:val="es-MX"/>
        </w:rPr>
      </w:pPr>
      <w:r w:rsidRPr="00BD46B7">
        <w:rPr>
          <w:sz w:val="26"/>
          <w:szCs w:val="26"/>
          <w:lang w:val="es-MX"/>
        </w:rPr>
        <w:t>Atención médica a través del Centro de Atención Primaria (CAPS), ópticas y farmacias.</w:t>
      </w:r>
    </w:p>
    <w:p w14:paraId="55548926" w14:textId="77777777" w:rsidR="000F1257" w:rsidRPr="00BD46B7" w:rsidRDefault="000F1257" w:rsidP="007E3B8D">
      <w:pPr>
        <w:pStyle w:val="Prrafodelista"/>
        <w:numPr>
          <w:ilvl w:val="0"/>
          <w:numId w:val="34"/>
        </w:numPr>
        <w:spacing w:after="0" w:line="360" w:lineRule="auto"/>
        <w:rPr>
          <w:sz w:val="26"/>
          <w:szCs w:val="26"/>
          <w:lang w:val="es-MX"/>
        </w:rPr>
      </w:pPr>
      <w:r w:rsidRPr="00BD46B7">
        <w:rPr>
          <w:sz w:val="26"/>
          <w:szCs w:val="26"/>
          <w:lang w:val="es-MX"/>
        </w:rPr>
        <w:t>Beneficios alimentarios en supermercados y panadería.</w:t>
      </w:r>
    </w:p>
    <w:p w14:paraId="271E4E06" w14:textId="77777777" w:rsidR="000F1257" w:rsidRPr="00BD46B7" w:rsidRDefault="000F1257" w:rsidP="007E3B8D">
      <w:pPr>
        <w:pStyle w:val="Prrafodelista"/>
        <w:numPr>
          <w:ilvl w:val="0"/>
          <w:numId w:val="34"/>
        </w:numPr>
        <w:spacing w:after="0" w:line="360" w:lineRule="auto"/>
        <w:rPr>
          <w:sz w:val="26"/>
          <w:szCs w:val="26"/>
          <w:lang w:val="es-MX"/>
        </w:rPr>
      </w:pPr>
      <w:r w:rsidRPr="00BD46B7">
        <w:rPr>
          <w:sz w:val="26"/>
          <w:szCs w:val="26"/>
          <w:lang w:val="es-MX"/>
        </w:rPr>
        <w:t>Entretenimiento con un moderno cine teatro.</w:t>
      </w:r>
    </w:p>
    <w:p w14:paraId="50A40024" w14:textId="77777777" w:rsidR="00C01341" w:rsidRPr="00BD46B7" w:rsidRDefault="000F1257" w:rsidP="007E3B8D">
      <w:pPr>
        <w:pStyle w:val="Prrafodelista"/>
        <w:numPr>
          <w:ilvl w:val="0"/>
          <w:numId w:val="34"/>
        </w:numPr>
        <w:spacing w:after="0" w:line="360" w:lineRule="auto"/>
        <w:rPr>
          <w:sz w:val="26"/>
          <w:szCs w:val="26"/>
          <w:lang w:val="es-MX"/>
        </w:rPr>
      </w:pPr>
      <w:r w:rsidRPr="00BD46B7">
        <w:rPr>
          <w:sz w:val="26"/>
          <w:szCs w:val="26"/>
          <w:lang w:val="es-MX"/>
        </w:rPr>
        <w:t>Servicios de lavandería y sastrerías.</w:t>
      </w:r>
    </w:p>
    <w:p w14:paraId="3EA63540" w14:textId="77777777" w:rsidR="00BD3F67" w:rsidRDefault="00BD3F67" w:rsidP="00BD3F67">
      <w:pPr>
        <w:spacing w:after="0" w:line="276" w:lineRule="auto"/>
        <w:rPr>
          <w:sz w:val="26"/>
          <w:szCs w:val="26"/>
        </w:rPr>
      </w:pPr>
    </w:p>
    <w:p w14:paraId="0955BFBB" w14:textId="77777777" w:rsidR="00BD3F67" w:rsidRPr="007B6C2A" w:rsidRDefault="00BD3F67" w:rsidP="00D869C1">
      <w:pPr>
        <w:pStyle w:val="Prrafodelista"/>
        <w:numPr>
          <w:ilvl w:val="0"/>
          <w:numId w:val="27"/>
        </w:numPr>
        <w:spacing w:after="0" w:line="360" w:lineRule="auto"/>
        <w:rPr>
          <w:rFonts w:ascii="Times New Roman" w:eastAsia="Calibri" w:hAnsi="Times New Roman" w:cs="Times New Roman"/>
          <w:b/>
          <w:sz w:val="26"/>
          <w:szCs w:val="26"/>
          <w:lang w:val="es-DO"/>
        </w:rPr>
      </w:pPr>
      <w:r w:rsidRPr="007B6C2A">
        <w:rPr>
          <w:rFonts w:ascii="Times New Roman" w:eastAsia="Calibri" w:hAnsi="Times New Roman" w:cs="Times New Roman"/>
          <w:b/>
          <w:sz w:val="26"/>
          <w:szCs w:val="26"/>
          <w:lang w:val="es-DO"/>
        </w:rPr>
        <w:t xml:space="preserve">Ministerio de Energía y Minas imparte capacitación sobre “Uso Racional y </w:t>
      </w:r>
      <w:r w:rsidR="00EB32ED" w:rsidRPr="007B6C2A">
        <w:rPr>
          <w:rFonts w:ascii="Times New Roman" w:eastAsia="Calibri" w:hAnsi="Times New Roman" w:cs="Times New Roman"/>
          <w:b/>
          <w:sz w:val="26"/>
          <w:szCs w:val="26"/>
          <w:lang w:val="es-DO"/>
        </w:rPr>
        <w:tab/>
      </w:r>
      <w:r w:rsidRPr="007B6C2A">
        <w:rPr>
          <w:rFonts w:ascii="Times New Roman" w:eastAsia="Calibri" w:hAnsi="Times New Roman" w:cs="Times New Roman"/>
          <w:b/>
          <w:sz w:val="26"/>
          <w:szCs w:val="26"/>
          <w:lang w:val="es-DO"/>
        </w:rPr>
        <w:t>Responsable de la Energía” en el ISSFFAA.</w:t>
      </w:r>
    </w:p>
    <w:p w14:paraId="39A9167E" w14:textId="77777777" w:rsidR="00BD3F67" w:rsidRDefault="00BD3F67" w:rsidP="00BD3F67">
      <w:pPr>
        <w:spacing w:after="0" w:line="276" w:lineRule="auto"/>
        <w:rPr>
          <w:sz w:val="26"/>
          <w:szCs w:val="26"/>
        </w:rPr>
      </w:pPr>
    </w:p>
    <w:p w14:paraId="26D0A409" w14:textId="77777777" w:rsidR="00BD3F67" w:rsidRPr="00BD3F67" w:rsidRDefault="00BD3F67" w:rsidP="00BD3F67">
      <w:pPr>
        <w:spacing w:after="0" w:line="360" w:lineRule="auto"/>
        <w:rPr>
          <w:sz w:val="26"/>
          <w:szCs w:val="26"/>
        </w:rPr>
      </w:pPr>
      <w:r w:rsidRPr="00BD3F67">
        <w:rPr>
          <w:sz w:val="26"/>
          <w:szCs w:val="26"/>
        </w:rPr>
        <w:t>El Ministerio de Energía y Minas impartió una capacitación sobre el Uso Racional y Responsable de la Energía, dirigida al personal del Instituto de Seguridad Social de las Fuerzas Armadas (ISSFFAA), en el marco del cumplimiento del Decreto No. 158-23.</w:t>
      </w:r>
    </w:p>
    <w:p w14:paraId="2D31B2F4" w14:textId="77777777" w:rsidR="00BD3F67" w:rsidRPr="00BD3F67" w:rsidRDefault="00BD3F67" w:rsidP="00BD3F67">
      <w:pPr>
        <w:spacing w:after="0" w:line="360" w:lineRule="auto"/>
        <w:rPr>
          <w:sz w:val="26"/>
          <w:szCs w:val="26"/>
        </w:rPr>
      </w:pPr>
    </w:p>
    <w:p w14:paraId="66AB11A1" w14:textId="77777777" w:rsidR="00BD3F67" w:rsidRPr="00BD3F67" w:rsidRDefault="00BD3F67" w:rsidP="00BD3F67">
      <w:pPr>
        <w:spacing w:after="0" w:line="360" w:lineRule="auto"/>
        <w:rPr>
          <w:sz w:val="26"/>
          <w:szCs w:val="26"/>
        </w:rPr>
      </w:pPr>
      <w:r w:rsidRPr="00BD3F67">
        <w:rPr>
          <w:sz w:val="26"/>
          <w:szCs w:val="26"/>
        </w:rPr>
        <w:t>Esta normativa establece directrices para la gestión eficiente de la energía en instituciones públicas, promoviendo prácticas sostenibles y la optimización del consumo eléctrico.</w:t>
      </w:r>
    </w:p>
    <w:p w14:paraId="4BD04945" w14:textId="77777777" w:rsidR="00BD3F67" w:rsidRPr="00BD3F67" w:rsidRDefault="00BD3F67" w:rsidP="00BD3F67">
      <w:pPr>
        <w:spacing w:after="0" w:line="360" w:lineRule="auto"/>
        <w:rPr>
          <w:sz w:val="26"/>
          <w:szCs w:val="26"/>
        </w:rPr>
      </w:pPr>
    </w:p>
    <w:p w14:paraId="1097B89B" w14:textId="77777777" w:rsidR="00BD3F67" w:rsidRDefault="00BD3F67" w:rsidP="00BD3F67">
      <w:pPr>
        <w:spacing w:after="0" w:line="360" w:lineRule="auto"/>
        <w:rPr>
          <w:sz w:val="26"/>
          <w:szCs w:val="26"/>
        </w:rPr>
      </w:pPr>
      <w:r w:rsidRPr="00BD3F67">
        <w:rPr>
          <w:sz w:val="26"/>
          <w:szCs w:val="26"/>
        </w:rPr>
        <w:t>Durante la jornada, especialistas expusieron sobre los principios de la gestión energética eficiente, abordando temas como la reducción de pérdidas eléctricas, la implementación de tecnologías de bajo consumo y el impacto ambiental derivado del uso ineficiente de los recursos energéticos. Asimismo, se enfatizó la necesidad de adoptar buenas prácticas operativas, tales como la optimización del alumbrado, la climatización eficiente y el mantenimiento adecuado de los equipos eléctricos en las instalaciones institucionales.</w:t>
      </w:r>
    </w:p>
    <w:p w14:paraId="2791D24D" w14:textId="77777777" w:rsidR="00856983" w:rsidRDefault="00856983" w:rsidP="000F1257">
      <w:pPr>
        <w:spacing w:after="0" w:line="360" w:lineRule="auto"/>
        <w:rPr>
          <w:sz w:val="26"/>
          <w:szCs w:val="26"/>
        </w:rPr>
      </w:pPr>
    </w:p>
    <w:p w14:paraId="203D8C19" w14:textId="77777777" w:rsidR="00BD3F67" w:rsidRDefault="00BD3F67" w:rsidP="000F1257">
      <w:pPr>
        <w:spacing w:after="0" w:line="360" w:lineRule="auto"/>
        <w:rPr>
          <w:sz w:val="26"/>
          <w:szCs w:val="26"/>
        </w:rPr>
      </w:pPr>
    </w:p>
    <w:p w14:paraId="7434506E" w14:textId="77777777" w:rsidR="00EB32ED" w:rsidRDefault="00EB32ED" w:rsidP="000F1257">
      <w:pPr>
        <w:spacing w:after="0" w:line="360" w:lineRule="auto"/>
        <w:rPr>
          <w:sz w:val="26"/>
          <w:szCs w:val="26"/>
        </w:rPr>
      </w:pPr>
    </w:p>
    <w:p w14:paraId="15FE7264" w14:textId="77777777" w:rsidR="00856983" w:rsidRPr="007B6C2A" w:rsidRDefault="00856983" w:rsidP="00D869C1">
      <w:pPr>
        <w:pStyle w:val="Prrafodelista"/>
        <w:numPr>
          <w:ilvl w:val="0"/>
          <w:numId w:val="28"/>
        </w:numPr>
        <w:spacing w:after="0" w:line="360" w:lineRule="auto"/>
        <w:rPr>
          <w:rFonts w:ascii="Times New Roman" w:eastAsia="Calibri" w:hAnsi="Times New Roman" w:cs="Times New Roman"/>
          <w:b/>
          <w:sz w:val="26"/>
          <w:szCs w:val="26"/>
          <w:lang w:val="es-DO"/>
        </w:rPr>
      </w:pPr>
      <w:r w:rsidRPr="007B6C2A">
        <w:rPr>
          <w:rFonts w:ascii="Times New Roman" w:eastAsia="Calibri" w:hAnsi="Times New Roman" w:cs="Times New Roman"/>
          <w:b/>
          <w:sz w:val="26"/>
          <w:szCs w:val="26"/>
          <w:lang w:val="es-DO"/>
        </w:rPr>
        <w:lastRenderedPageBreak/>
        <w:t xml:space="preserve">ISSFFAA reafirma su compromiso con la gestión del riesgo participando en el </w:t>
      </w:r>
      <w:r w:rsidR="00EB32ED" w:rsidRPr="007B6C2A">
        <w:rPr>
          <w:rFonts w:ascii="Times New Roman" w:eastAsia="Calibri" w:hAnsi="Times New Roman" w:cs="Times New Roman"/>
          <w:b/>
          <w:sz w:val="26"/>
          <w:szCs w:val="26"/>
          <w:lang w:val="es-DO"/>
        </w:rPr>
        <w:tab/>
      </w:r>
      <w:r w:rsidRPr="007B6C2A">
        <w:rPr>
          <w:rFonts w:ascii="Times New Roman" w:eastAsia="Calibri" w:hAnsi="Times New Roman" w:cs="Times New Roman"/>
          <w:b/>
          <w:sz w:val="26"/>
          <w:szCs w:val="26"/>
          <w:lang w:val="es-DO"/>
        </w:rPr>
        <w:t>5to Simulacro Nacional de Evacuación por Terremoto</w:t>
      </w:r>
      <w:r w:rsidR="00BD3F67" w:rsidRPr="007B6C2A">
        <w:rPr>
          <w:rFonts w:ascii="Times New Roman" w:eastAsia="Calibri" w:hAnsi="Times New Roman" w:cs="Times New Roman"/>
          <w:b/>
          <w:sz w:val="26"/>
          <w:szCs w:val="26"/>
          <w:lang w:val="es-DO"/>
        </w:rPr>
        <w:t>.</w:t>
      </w:r>
    </w:p>
    <w:p w14:paraId="5D77257E" w14:textId="77777777" w:rsidR="00BD3F67" w:rsidRPr="00BD3F67" w:rsidRDefault="00BD3F67" w:rsidP="000F1257">
      <w:pPr>
        <w:spacing w:after="0" w:line="360" w:lineRule="auto"/>
        <w:rPr>
          <w:rFonts w:eastAsia="Calibri"/>
          <w:b/>
          <w:color w:val="auto"/>
          <w:sz w:val="26"/>
          <w:szCs w:val="26"/>
        </w:rPr>
      </w:pPr>
    </w:p>
    <w:p w14:paraId="3EE63155" w14:textId="77777777" w:rsidR="00BD3F67" w:rsidRPr="00BD3F67" w:rsidRDefault="00BD3F67" w:rsidP="00BD3F67">
      <w:pPr>
        <w:spacing w:after="0" w:line="360" w:lineRule="auto"/>
        <w:rPr>
          <w:sz w:val="26"/>
          <w:szCs w:val="26"/>
        </w:rPr>
      </w:pPr>
      <w:r>
        <w:rPr>
          <w:sz w:val="26"/>
          <w:szCs w:val="26"/>
        </w:rPr>
        <w:t>ISSFFAA</w:t>
      </w:r>
      <w:r w:rsidRPr="00BD3F67">
        <w:rPr>
          <w:sz w:val="26"/>
          <w:szCs w:val="26"/>
        </w:rPr>
        <w:t xml:space="preserve"> reafirmó su compromiso con la seguridad, la gestión del riesgo y la protección de vidas humanas, al integrarse activamente en el 5to Simulacro Nacional de Evacuación por Terremoto, organizado por el Centro de Operaciones de Emergencias (COE).</w:t>
      </w:r>
    </w:p>
    <w:p w14:paraId="1FFF6C90" w14:textId="77777777" w:rsidR="00BD3F67" w:rsidRPr="00BD3F67" w:rsidRDefault="00BD3F67" w:rsidP="00BD3F67">
      <w:pPr>
        <w:spacing w:after="0" w:line="360" w:lineRule="auto"/>
        <w:rPr>
          <w:sz w:val="26"/>
          <w:szCs w:val="26"/>
        </w:rPr>
      </w:pPr>
    </w:p>
    <w:p w14:paraId="24F48C42" w14:textId="77777777" w:rsidR="006F6702" w:rsidRPr="00402DC6" w:rsidRDefault="00BD3F67" w:rsidP="00BD3F67">
      <w:pPr>
        <w:spacing w:after="0" w:line="360" w:lineRule="auto"/>
        <w:rPr>
          <w:sz w:val="26"/>
          <w:szCs w:val="26"/>
        </w:rPr>
      </w:pPr>
      <w:r w:rsidRPr="00BD3F67">
        <w:rPr>
          <w:sz w:val="26"/>
          <w:szCs w:val="26"/>
        </w:rPr>
        <w:t xml:space="preserve">Esta jornada de alcance nacional, desarrollada de manera simultánea en diversas instituciones públicas, privadas, centros educativos y comunidades, tuvo como finalidad fortalecer las capacidades de respuesta ante eventuales movimientos sísmicos, evaluar la efectividad de los protocolos de emergencia y promover una cultura </w:t>
      </w:r>
      <w:r w:rsidR="00364C55">
        <w:rPr>
          <w:sz w:val="26"/>
          <w:szCs w:val="26"/>
        </w:rPr>
        <w:t>proactiva</w:t>
      </w:r>
      <w:r w:rsidRPr="00BD3F67">
        <w:rPr>
          <w:sz w:val="26"/>
          <w:szCs w:val="26"/>
        </w:rPr>
        <w:t xml:space="preserve"> en todos los niveles de la sociedad.</w:t>
      </w:r>
    </w:p>
    <w:p w14:paraId="54B57F71" w14:textId="77777777" w:rsidR="00CA3C75" w:rsidRPr="00402DC6" w:rsidRDefault="00CA3C75">
      <w:pPr>
        <w:spacing w:after="160"/>
        <w:ind w:left="0" w:right="0" w:firstLine="0"/>
        <w:jc w:val="left"/>
        <w:rPr>
          <w:sz w:val="26"/>
          <w:szCs w:val="26"/>
        </w:rPr>
      </w:pPr>
      <w:r w:rsidRPr="00402DC6">
        <w:rPr>
          <w:sz w:val="26"/>
          <w:szCs w:val="26"/>
        </w:rPr>
        <w:br w:type="page"/>
      </w:r>
    </w:p>
    <w:p w14:paraId="51E6E61F" w14:textId="77777777" w:rsidR="00F42F04" w:rsidRPr="00DD083C" w:rsidRDefault="00341CF0" w:rsidP="00DD083C">
      <w:pPr>
        <w:pStyle w:val="Ttulo1"/>
        <w:numPr>
          <w:ilvl w:val="0"/>
          <w:numId w:val="29"/>
        </w:numPr>
        <w:ind w:left="709" w:hanging="142"/>
        <w:rPr>
          <w:sz w:val="26"/>
          <w:szCs w:val="26"/>
        </w:rPr>
      </w:pPr>
      <w:r w:rsidRPr="00DD083C">
        <w:rPr>
          <w:sz w:val="26"/>
          <w:szCs w:val="26"/>
        </w:rPr>
        <w:lastRenderedPageBreak/>
        <w:t xml:space="preserve"> </w:t>
      </w:r>
      <w:bookmarkStart w:id="41" w:name="_Toc221619249"/>
      <w:r w:rsidRPr="00DD083C">
        <w:rPr>
          <w:sz w:val="26"/>
          <w:szCs w:val="26"/>
        </w:rPr>
        <w:t>PROYECCIONES AL PRÓXIMO AÑO</w:t>
      </w:r>
      <w:bookmarkEnd w:id="41"/>
      <w:r w:rsidRPr="00DD083C">
        <w:rPr>
          <w:sz w:val="26"/>
          <w:szCs w:val="26"/>
        </w:rPr>
        <w:t xml:space="preserve"> </w:t>
      </w:r>
    </w:p>
    <w:p w14:paraId="22170576" w14:textId="77777777" w:rsidR="00F42F04" w:rsidRPr="00402DC6" w:rsidRDefault="00F42F04" w:rsidP="00F42F04"/>
    <w:p w14:paraId="68393D4E" w14:textId="77777777" w:rsidR="00F42F04" w:rsidRPr="00402DC6" w:rsidRDefault="009F7977" w:rsidP="00DD083C">
      <w:pPr>
        <w:numPr>
          <w:ilvl w:val="0"/>
          <w:numId w:val="35"/>
        </w:numPr>
        <w:spacing w:after="18" w:line="359" w:lineRule="auto"/>
        <w:ind w:right="0"/>
        <w:rPr>
          <w:sz w:val="26"/>
          <w:szCs w:val="26"/>
        </w:rPr>
      </w:pPr>
      <w:r>
        <w:rPr>
          <w:sz w:val="26"/>
          <w:szCs w:val="26"/>
        </w:rPr>
        <w:t>Cumplir</w:t>
      </w:r>
      <w:r w:rsidR="008A1CC6" w:rsidRPr="00402DC6">
        <w:rPr>
          <w:sz w:val="26"/>
          <w:szCs w:val="26"/>
        </w:rPr>
        <w:t xml:space="preserve"> </w:t>
      </w:r>
      <w:r>
        <w:rPr>
          <w:sz w:val="26"/>
          <w:szCs w:val="26"/>
        </w:rPr>
        <w:t>con</w:t>
      </w:r>
      <w:r w:rsidR="008A1CC6" w:rsidRPr="00402DC6">
        <w:rPr>
          <w:sz w:val="26"/>
          <w:szCs w:val="26"/>
        </w:rPr>
        <w:t xml:space="preserve"> la Planificación Operativa Anual (POA) 202</w:t>
      </w:r>
      <w:r w:rsidR="0004690B">
        <w:rPr>
          <w:sz w:val="26"/>
          <w:szCs w:val="26"/>
        </w:rPr>
        <w:t>6</w:t>
      </w:r>
      <w:r w:rsidR="008A1CC6" w:rsidRPr="00402DC6">
        <w:rPr>
          <w:sz w:val="26"/>
          <w:szCs w:val="26"/>
        </w:rPr>
        <w:t xml:space="preserve">, </w:t>
      </w:r>
    </w:p>
    <w:p w14:paraId="76F1D770" w14:textId="77777777" w:rsidR="008A1CC6" w:rsidRPr="00402DC6" w:rsidRDefault="009F7977" w:rsidP="00DD083C">
      <w:pPr>
        <w:numPr>
          <w:ilvl w:val="0"/>
          <w:numId w:val="35"/>
        </w:numPr>
        <w:ind w:right="0"/>
        <w:rPr>
          <w:sz w:val="26"/>
          <w:szCs w:val="26"/>
        </w:rPr>
      </w:pPr>
      <w:r>
        <w:rPr>
          <w:sz w:val="26"/>
          <w:szCs w:val="26"/>
        </w:rPr>
        <w:t>Cumplir con e</w:t>
      </w:r>
      <w:r w:rsidR="008A1CC6" w:rsidRPr="00402DC6">
        <w:rPr>
          <w:sz w:val="26"/>
          <w:szCs w:val="26"/>
        </w:rPr>
        <w:t xml:space="preserve">l </w:t>
      </w:r>
      <w:r w:rsidR="00CA3C75" w:rsidRPr="00402DC6">
        <w:rPr>
          <w:sz w:val="26"/>
          <w:szCs w:val="26"/>
        </w:rPr>
        <w:t xml:space="preserve">Plan </w:t>
      </w:r>
      <w:r w:rsidR="008A1CC6" w:rsidRPr="00402DC6">
        <w:rPr>
          <w:sz w:val="26"/>
          <w:szCs w:val="26"/>
        </w:rPr>
        <w:t xml:space="preserve">de </w:t>
      </w:r>
      <w:r w:rsidR="00CA3C75" w:rsidRPr="00402DC6">
        <w:rPr>
          <w:sz w:val="26"/>
          <w:szCs w:val="26"/>
        </w:rPr>
        <w:t>Compras Anual</w:t>
      </w:r>
      <w:r w:rsidR="008A1CC6" w:rsidRPr="00402DC6">
        <w:rPr>
          <w:sz w:val="26"/>
          <w:szCs w:val="26"/>
        </w:rPr>
        <w:t>,</w:t>
      </w:r>
    </w:p>
    <w:p w14:paraId="36E2D86D" w14:textId="77777777" w:rsidR="0004690B" w:rsidRDefault="009F7977" w:rsidP="00DD083C">
      <w:pPr>
        <w:numPr>
          <w:ilvl w:val="0"/>
          <w:numId w:val="35"/>
        </w:numPr>
        <w:ind w:right="0"/>
        <w:rPr>
          <w:sz w:val="26"/>
          <w:szCs w:val="26"/>
        </w:rPr>
      </w:pPr>
      <w:r>
        <w:rPr>
          <w:sz w:val="26"/>
          <w:szCs w:val="26"/>
        </w:rPr>
        <w:t>Cumplir</w:t>
      </w:r>
      <w:r w:rsidR="008A1CC6" w:rsidRPr="00402DC6">
        <w:rPr>
          <w:sz w:val="26"/>
          <w:szCs w:val="26"/>
        </w:rPr>
        <w:t xml:space="preserve"> </w:t>
      </w:r>
      <w:r>
        <w:rPr>
          <w:sz w:val="26"/>
          <w:szCs w:val="26"/>
        </w:rPr>
        <w:t>con</w:t>
      </w:r>
      <w:r w:rsidR="008A1CC6" w:rsidRPr="00402DC6">
        <w:rPr>
          <w:sz w:val="26"/>
          <w:szCs w:val="26"/>
        </w:rPr>
        <w:t xml:space="preserve"> las </w:t>
      </w:r>
      <w:r w:rsidR="00CA3C75" w:rsidRPr="00402DC6">
        <w:rPr>
          <w:sz w:val="26"/>
          <w:szCs w:val="26"/>
        </w:rPr>
        <w:t>Normativas Gubernamentales</w:t>
      </w:r>
      <w:r w:rsidR="00A915F7" w:rsidRPr="00402DC6">
        <w:rPr>
          <w:sz w:val="26"/>
          <w:szCs w:val="26"/>
        </w:rPr>
        <w:t>,</w:t>
      </w:r>
      <w:r w:rsidR="008A1CC6" w:rsidRPr="00402DC6">
        <w:rPr>
          <w:sz w:val="26"/>
          <w:szCs w:val="26"/>
        </w:rPr>
        <w:t xml:space="preserve"> </w:t>
      </w:r>
    </w:p>
    <w:p w14:paraId="3795A770" w14:textId="77777777" w:rsidR="008A1CC6" w:rsidRDefault="0004690B" w:rsidP="00DD083C">
      <w:pPr>
        <w:numPr>
          <w:ilvl w:val="0"/>
          <w:numId w:val="35"/>
        </w:numPr>
        <w:ind w:right="0"/>
        <w:rPr>
          <w:sz w:val="26"/>
          <w:szCs w:val="26"/>
        </w:rPr>
      </w:pPr>
      <w:r w:rsidRPr="0004690B">
        <w:rPr>
          <w:sz w:val="26"/>
          <w:szCs w:val="26"/>
        </w:rPr>
        <w:t>Eficacia Ins</w:t>
      </w:r>
      <w:r>
        <w:rPr>
          <w:sz w:val="26"/>
          <w:szCs w:val="26"/>
        </w:rPr>
        <w:t>ti</w:t>
      </w:r>
      <w:r w:rsidRPr="0004690B">
        <w:rPr>
          <w:sz w:val="26"/>
          <w:szCs w:val="26"/>
        </w:rPr>
        <w:t>tucional y Ges</w:t>
      </w:r>
      <w:r>
        <w:rPr>
          <w:sz w:val="26"/>
          <w:szCs w:val="26"/>
        </w:rPr>
        <w:t>ti</w:t>
      </w:r>
      <w:r w:rsidRPr="0004690B">
        <w:rPr>
          <w:sz w:val="26"/>
          <w:szCs w:val="26"/>
        </w:rPr>
        <w:t>ón</w:t>
      </w:r>
      <w:r>
        <w:rPr>
          <w:sz w:val="26"/>
          <w:szCs w:val="26"/>
        </w:rPr>
        <w:t xml:space="preserve"> Estratégica,</w:t>
      </w:r>
    </w:p>
    <w:p w14:paraId="0345455D" w14:textId="77777777" w:rsidR="0004690B" w:rsidRDefault="00B12397" w:rsidP="00DD083C">
      <w:pPr>
        <w:numPr>
          <w:ilvl w:val="0"/>
          <w:numId w:val="35"/>
        </w:numPr>
        <w:ind w:right="0"/>
        <w:rPr>
          <w:sz w:val="26"/>
          <w:szCs w:val="26"/>
        </w:rPr>
      </w:pPr>
      <w:r w:rsidRPr="0004690B">
        <w:rPr>
          <w:sz w:val="26"/>
          <w:szCs w:val="26"/>
        </w:rPr>
        <w:t>Ges</w:t>
      </w:r>
      <w:r>
        <w:rPr>
          <w:sz w:val="26"/>
          <w:szCs w:val="26"/>
        </w:rPr>
        <w:t>ti</w:t>
      </w:r>
      <w:r w:rsidRPr="0004690B">
        <w:rPr>
          <w:sz w:val="26"/>
          <w:szCs w:val="26"/>
        </w:rPr>
        <w:t>ón</w:t>
      </w:r>
      <w:r>
        <w:rPr>
          <w:sz w:val="26"/>
          <w:szCs w:val="26"/>
        </w:rPr>
        <w:t xml:space="preserve"> </w:t>
      </w:r>
      <w:r w:rsidRPr="00B12397">
        <w:rPr>
          <w:sz w:val="26"/>
          <w:szCs w:val="26"/>
        </w:rPr>
        <w:t>Financiera y</w:t>
      </w:r>
      <w:r>
        <w:rPr>
          <w:sz w:val="26"/>
          <w:szCs w:val="26"/>
        </w:rPr>
        <w:t xml:space="preserve"> </w:t>
      </w:r>
      <w:r w:rsidRPr="00B12397">
        <w:rPr>
          <w:sz w:val="26"/>
          <w:szCs w:val="26"/>
        </w:rPr>
        <w:t>Sostenibilidad</w:t>
      </w:r>
      <w:r>
        <w:rPr>
          <w:sz w:val="26"/>
          <w:szCs w:val="26"/>
        </w:rPr>
        <w:t>,</w:t>
      </w:r>
    </w:p>
    <w:p w14:paraId="1382B3D0" w14:textId="77777777" w:rsidR="00B12397" w:rsidRDefault="00B12397" w:rsidP="00DD083C">
      <w:pPr>
        <w:numPr>
          <w:ilvl w:val="0"/>
          <w:numId w:val="35"/>
        </w:numPr>
        <w:ind w:right="0"/>
        <w:rPr>
          <w:sz w:val="26"/>
          <w:szCs w:val="26"/>
        </w:rPr>
      </w:pPr>
      <w:r w:rsidRPr="00B12397">
        <w:rPr>
          <w:sz w:val="26"/>
          <w:szCs w:val="26"/>
        </w:rPr>
        <w:t>Ciberseguridad y Riesgo</w:t>
      </w:r>
      <w:r>
        <w:rPr>
          <w:sz w:val="26"/>
          <w:szCs w:val="26"/>
        </w:rPr>
        <w:t xml:space="preserve"> </w:t>
      </w:r>
      <w:r w:rsidRPr="00B12397">
        <w:rPr>
          <w:sz w:val="26"/>
          <w:szCs w:val="26"/>
        </w:rPr>
        <w:t>Operacional</w:t>
      </w:r>
      <w:r>
        <w:rPr>
          <w:sz w:val="26"/>
          <w:szCs w:val="26"/>
        </w:rPr>
        <w:t>,</w:t>
      </w:r>
    </w:p>
    <w:p w14:paraId="183900CB" w14:textId="77777777" w:rsidR="00B12397" w:rsidRDefault="00B12397" w:rsidP="00DD083C">
      <w:pPr>
        <w:numPr>
          <w:ilvl w:val="0"/>
          <w:numId w:val="35"/>
        </w:numPr>
        <w:ind w:right="0"/>
        <w:rPr>
          <w:sz w:val="26"/>
          <w:szCs w:val="26"/>
        </w:rPr>
      </w:pPr>
      <w:r w:rsidRPr="00B12397">
        <w:rPr>
          <w:sz w:val="26"/>
          <w:szCs w:val="26"/>
        </w:rPr>
        <w:t xml:space="preserve">Capital Humano y </w:t>
      </w:r>
      <w:r w:rsidRPr="0004690B">
        <w:rPr>
          <w:sz w:val="26"/>
          <w:szCs w:val="26"/>
        </w:rPr>
        <w:t>Ges</w:t>
      </w:r>
      <w:r>
        <w:rPr>
          <w:sz w:val="26"/>
          <w:szCs w:val="26"/>
        </w:rPr>
        <w:t>ti</w:t>
      </w:r>
      <w:r w:rsidRPr="0004690B">
        <w:rPr>
          <w:sz w:val="26"/>
          <w:szCs w:val="26"/>
        </w:rPr>
        <w:t>ón</w:t>
      </w:r>
      <w:r>
        <w:rPr>
          <w:sz w:val="26"/>
          <w:szCs w:val="26"/>
        </w:rPr>
        <w:t xml:space="preserve"> </w:t>
      </w:r>
      <w:r w:rsidRPr="00B12397">
        <w:rPr>
          <w:sz w:val="26"/>
          <w:szCs w:val="26"/>
        </w:rPr>
        <w:t>del</w:t>
      </w:r>
      <w:r>
        <w:rPr>
          <w:sz w:val="26"/>
          <w:szCs w:val="26"/>
        </w:rPr>
        <w:t xml:space="preserve"> </w:t>
      </w:r>
      <w:r w:rsidRPr="00B12397">
        <w:rPr>
          <w:sz w:val="26"/>
          <w:szCs w:val="26"/>
        </w:rPr>
        <w:t>Talento</w:t>
      </w:r>
      <w:r>
        <w:rPr>
          <w:sz w:val="26"/>
          <w:szCs w:val="26"/>
        </w:rPr>
        <w:t>,</w:t>
      </w:r>
    </w:p>
    <w:p w14:paraId="5DE02823" w14:textId="77777777" w:rsidR="00B12397" w:rsidRPr="00B12397" w:rsidRDefault="00B12397" w:rsidP="00DD083C">
      <w:pPr>
        <w:numPr>
          <w:ilvl w:val="0"/>
          <w:numId w:val="35"/>
        </w:numPr>
        <w:ind w:right="0"/>
        <w:rPr>
          <w:sz w:val="26"/>
          <w:szCs w:val="26"/>
        </w:rPr>
      </w:pPr>
      <w:r w:rsidRPr="00B12397">
        <w:rPr>
          <w:sz w:val="26"/>
          <w:szCs w:val="26"/>
        </w:rPr>
        <w:t>Experiencia del Afiliado y Valor</w:t>
      </w:r>
      <w:r>
        <w:rPr>
          <w:sz w:val="26"/>
          <w:szCs w:val="26"/>
        </w:rPr>
        <w:t xml:space="preserve"> </w:t>
      </w:r>
      <w:r w:rsidRPr="00B12397">
        <w:rPr>
          <w:sz w:val="26"/>
          <w:szCs w:val="26"/>
        </w:rPr>
        <w:t>Agregado.</w:t>
      </w:r>
    </w:p>
    <w:p w14:paraId="7B70AFFC" w14:textId="77777777" w:rsidR="008A1CC6" w:rsidRPr="00402DC6" w:rsidRDefault="008A1CC6" w:rsidP="00472E32">
      <w:pPr>
        <w:ind w:left="780" w:right="0" w:firstLine="0"/>
        <w:rPr>
          <w:sz w:val="26"/>
          <w:szCs w:val="26"/>
        </w:rPr>
      </w:pPr>
      <w:r w:rsidRPr="00402DC6">
        <w:rPr>
          <w:sz w:val="26"/>
          <w:szCs w:val="26"/>
        </w:rPr>
        <w:t xml:space="preserve"> </w:t>
      </w:r>
    </w:p>
    <w:p w14:paraId="2D1C5E9E" w14:textId="77777777" w:rsidR="00F42F04" w:rsidRPr="00402DC6" w:rsidRDefault="00F42F04" w:rsidP="00472E32">
      <w:pPr>
        <w:pStyle w:val="Ttulo3"/>
        <w:tabs>
          <w:tab w:val="center" w:pos="944"/>
          <w:tab w:val="center" w:pos="2623"/>
        </w:tabs>
        <w:spacing w:after="6" w:line="269" w:lineRule="auto"/>
        <w:ind w:left="780" w:firstLine="0"/>
        <w:rPr>
          <w:sz w:val="28"/>
          <w:szCs w:val="28"/>
        </w:rPr>
      </w:pPr>
    </w:p>
    <w:p w14:paraId="3466A7D8" w14:textId="77777777" w:rsidR="006F6702" w:rsidRPr="00402DC6" w:rsidRDefault="006F6702" w:rsidP="006F6702">
      <w:pPr>
        <w:spacing w:after="0" w:line="371" w:lineRule="auto"/>
        <w:ind w:left="142" w:right="0" w:firstLine="0"/>
        <w:rPr>
          <w:sz w:val="26"/>
          <w:szCs w:val="26"/>
          <w:u w:val="single"/>
        </w:rPr>
      </w:pPr>
    </w:p>
    <w:p w14:paraId="6141D824" w14:textId="77777777" w:rsidR="00C871F3" w:rsidRPr="00402DC6" w:rsidRDefault="00C871F3">
      <w:pPr>
        <w:spacing w:after="160"/>
        <w:ind w:left="0" w:right="0" w:firstLine="0"/>
        <w:jc w:val="left"/>
        <w:rPr>
          <w:sz w:val="26"/>
          <w:szCs w:val="26"/>
          <w:u w:val="single"/>
        </w:rPr>
      </w:pPr>
      <w:r w:rsidRPr="00402DC6">
        <w:rPr>
          <w:sz w:val="26"/>
          <w:szCs w:val="26"/>
          <w:u w:val="single"/>
        </w:rPr>
        <w:br w:type="page"/>
      </w:r>
    </w:p>
    <w:p w14:paraId="360DD2A4" w14:textId="77777777" w:rsidR="00D63B20" w:rsidRPr="00402DC6" w:rsidRDefault="00D63B20" w:rsidP="006F6702">
      <w:pPr>
        <w:pStyle w:val="Ttulo3"/>
        <w:tabs>
          <w:tab w:val="center" w:pos="879"/>
          <w:tab w:val="center" w:pos="3252"/>
        </w:tabs>
        <w:spacing w:after="6" w:line="269" w:lineRule="auto"/>
        <w:ind w:left="0" w:firstLine="0"/>
        <w:rPr>
          <w:sz w:val="26"/>
          <w:szCs w:val="26"/>
        </w:rPr>
      </w:pPr>
    </w:p>
    <w:p w14:paraId="4B56B731" w14:textId="77777777" w:rsidR="00D505D7" w:rsidRPr="00402DC6" w:rsidRDefault="00C14ACC" w:rsidP="00C14ACC">
      <w:pPr>
        <w:pStyle w:val="Ttulo1"/>
        <w:spacing w:after="184"/>
        <w:ind w:left="137" w:right="0"/>
        <w:jc w:val="center"/>
        <w:rPr>
          <w:color w:val="000000" w:themeColor="text1"/>
          <w:szCs w:val="28"/>
        </w:rPr>
      </w:pPr>
      <w:bookmarkStart w:id="42" w:name="_Toc221619250"/>
      <w:r w:rsidRPr="00402DC6">
        <w:rPr>
          <w:color w:val="000000" w:themeColor="text1"/>
          <w:szCs w:val="28"/>
        </w:rPr>
        <w:t>ANEXOS</w:t>
      </w:r>
      <w:bookmarkEnd w:id="42"/>
    </w:p>
    <w:p w14:paraId="58BEB5EE" w14:textId="77777777" w:rsidR="0054253E" w:rsidRPr="00402DC6" w:rsidRDefault="00AC4123" w:rsidP="00341CF0">
      <w:pPr>
        <w:spacing w:after="0"/>
        <w:ind w:right="0"/>
        <w:jc w:val="left"/>
        <w:rPr>
          <w:b/>
          <w:color w:val="000000" w:themeColor="text1"/>
          <w:sz w:val="26"/>
          <w:szCs w:val="26"/>
        </w:rPr>
      </w:pPr>
      <w:r w:rsidRPr="00402DC6">
        <w:rPr>
          <w:b/>
          <w:color w:val="000000" w:themeColor="text1"/>
          <w:sz w:val="26"/>
          <w:szCs w:val="26"/>
        </w:rPr>
        <w:t>Anexo No.1</w:t>
      </w:r>
      <w:r w:rsidR="00341CF0">
        <w:rPr>
          <w:b/>
          <w:color w:val="000000" w:themeColor="text1"/>
          <w:sz w:val="26"/>
          <w:szCs w:val="26"/>
        </w:rPr>
        <w:t xml:space="preserve">: </w:t>
      </w:r>
      <w:r w:rsidR="0054253E" w:rsidRPr="00402DC6">
        <w:rPr>
          <w:color w:val="000000" w:themeColor="text1"/>
          <w:sz w:val="26"/>
          <w:szCs w:val="26"/>
        </w:rPr>
        <w:t xml:space="preserve">Beneficiarios </w:t>
      </w:r>
      <w:r w:rsidR="00DF4073" w:rsidRPr="00402DC6">
        <w:rPr>
          <w:color w:val="000000" w:themeColor="text1"/>
          <w:sz w:val="26"/>
          <w:szCs w:val="26"/>
        </w:rPr>
        <w:t>d</w:t>
      </w:r>
      <w:r w:rsidR="0054253E" w:rsidRPr="00402DC6">
        <w:rPr>
          <w:color w:val="000000" w:themeColor="text1"/>
          <w:sz w:val="26"/>
          <w:szCs w:val="26"/>
        </w:rPr>
        <w:t xml:space="preserve">e los </w:t>
      </w:r>
      <w:r w:rsidR="00DF4073" w:rsidRPr="00402DC6">
        <w:rPr>
          <w:color w:val="000000" w:themeColor="text1"/>
          <w:sz w:val="26"/>
          <w:szCs w:val="26"/>
        </w:rPr>
        <w:t>Planes Institucionales</w:t>
      </w:r>
    </w:p>
    <w:tbl>
      <w:tblPr>
        <w:tblStyle w:val="TableGrid"/>
        <w:tblW w:w="5000" w:type="pct"/>
        <w:tblInd w:w="0" w:type="dxa"/>
        <w:tblCellMar>
          <w:top w:w="15" w:type="dxa"/>
          <w:left w:w="29" w:type="dxa"/>
          <w:right w:w="42" w:type="dxa"/>
        </w:tblCellMar>
        <w:tblLook w:val="04A0" w:firstRow="1" w:lastRow="0" w:firstColumn="1" w:lastColumn="0" w:noHBand="0" w:noVBand="1"/>
      </w:tblPr>
      <w:tblGrid>
        <w:gridCol w:w="5019"/>
        <w:gridCol w:w="2086"/>
        <w:gridCol w:w="2234"/>
      </w:tblGrid>
      <w:tr w:rsidR="00881793" w:rsidRPr="00402DC6" w14:paraId="47DD8E58" w14:textId="77777777" w:rsidTr="00D453E3">
        <w:trPr>
          <w:trHeight w:val="228"/>
        </w:trPr>
        <w:tc>
          <w:tcPr>
            <w:tcW w:w="2687" w:type="pct"/>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27565137" w14:textId="77777777" w:rsidR="0054253E" w:rsidRPr="00402DC6" w:rsidRDefault="0054253E" w:rsidP="006C6CB8">
            <w:pPr>
              <w:ind w:left="31"/>
              <w:jc w:val="center"/>
              <w:rPr>
                <w:b/>
                <w:color w:val="000000" w:themeColor="text1"/>
              </w:rPr>
            </w:pPr>
            <w:r w:rsidRPr="00402DC6">
              <w:rPr>
                <w:b/>
                <w:color w:val="000000" w:themeColor="text1"/>
              </w:rPr>
              <w:t>PLANES</w:t>
            </w:r>
          </w:p>
        </w:tc>
        <w:tc>
          <w:tcPr>
            <w:tcW w:w="1117" w:type="pct"/>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35767815" w14:textId="77777777" w:rsidR="0054253E" w:rsidRPr="00402DC6" w:rsidRDefault="0054253E" w:rsidP="006C6CB8">
            <w:pPr>
              <w:ind w:left="32"/>
              <w:jc w:val="center"/>
              <w:rPr>
                <w:b/>
                <w:color w:val="000000" w:themeColor="text1"/>
              </w:rPr>
            </w:pPr>
            <w:r w:rsidRPr="00402DC6">
              <w:rPr>
                <w:b/>
                <w:color w:val="000000" w:themeColor="text1"/>
              </w:rPr>
              <w:t xml:space="preserve">BENEFICIADOS </w:t>
            </w:r>
          </w:p>
        </w:tc>
        <w:tc>
          <w:tcPr>
            <w:tcW w:w="1196" w:type="pct"/>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1CE993F3" w14:textId="77777777" w:rsidR="0054253E" w:rsidRPr="00402DC6" w:rsidRDefault="007578B1" w:rsidP="00881793">
            <w:pPr>
              <w:ind w:left="29"/>
              <w:jc w:val="center"/>
              <w:rPr>
                <w:b/>
                <w:color w:val="000000" w:themeColor="text1"/>
              </w:rPr>
            </w:pPr>
            <w:r w:rsidRPr="00402DC6">
              <w:rPr>
                <w:b/>
                <w:color w:val="000000" w:themeColor="text1"/>
              </w:rPr>
              <w:t>MONTO</w:t>
            </w:r>
            <w:r w:rsidR="00881793" w:rsidRPr="00402DC6">
              <w:rPr>
                <w:b/>
                <w:color w:val="000000" w:themeColor="text1"/>
              </w:rPr>
              <w:t>S (</w:t>
            </w:r>
            <w:r w:rsidR="0054253E" w:rsidRPr="00402DC6">
              <w:rPr>
                <w:b/>
                <w:color w:val="000000" w:themeColor="text1"/>
              </w:rPr>
              <w:t>RD$</w:t>
            </w:r>
            <w:r w:rsidR="00881793" w:rsidRPr="00402DC6">
              <w:rPr>
                <w:b/>
                <w:color w:val="000000" w:themeColor="text1"/>
              </w:rPr>
              <w:t>)</w:t>
            </w:r>
          </w:p>
        </w:tc>
      </w:tr>
      <w:tr w:rsidR="006B61DA" w:rsidRPr="00402DC6" w14:paraId="4DA3067F" w14:textId="77777777" w:rsidTr="00D453E3">
        <w:trPr>
          <w:trHeight w:val="271"/>
        </w:trPr>
        <w:tc>
          <w:tcPr>
            <w:tcW w:w="2687" w:type="pct"/>
            <w:tcBorders>
              <w:top w:val="single" w:sz="6" w:space="0" w:color="000000"/>
              <w:left w:val="single" w:sz="6" w:space="0" w:color="000000"/>
              <w:bottom w:val="single" w:sz="6" w:space="0" w:color="000000"/>
              <w:right w:val="single" w:sz="6" w:space="0" w:color="000000"/>
            </w:tcBorders>
          </w:tcPr>
          <w:p w14:paraId="19AAA13C" w14:textId="77777777" w:rsidR="006B61DA" w:rsidRPr="00402DC6" w:rsidRDefault="006B61DA" w:rsidP="006B61DA">
            <w:pPr>
              <w:ind w:left="0"/>
              <w:rPr>
                <w:color w:val="000000" w:themeColor="text1"/>
              </w:rPr>
            </w:pPr>
            <w:r w:rsidRPr="00402DC6">
              <w:rPr>
                <w:color w:val="000000" w:themeColor="text1"/>
              </w:rPr>
              <w:t xml:space="preserve">Sueldo por Año </w:t>
            </w:r>
          </w:p>
        </w:tc>
        <w:tc>
          <w:tcPr>
            <w:tcW w:w="1117" w:type="pct"/>
            <w:tcBorders>
              <w:top w:val="single" w:sz="6" w:space="0" w:color="000000"/>
              <w:left w:val="single" w:sz="6" w:space="0" w:color="000000"/>
              <w:bottom w:val="single" w:sz="6" w:space="0" w:color="000000"/>
              <w:right w:val="single" w:sz="6" w:space="0" w:color="000000"/>
            </w:tcBorders>
          </w:tcPr>
          <w:p w14:paraId="41F8376A" w14:textId="77777777" w:rsidR="006B61DA" w:rsidRPr="00402DC6" w:rsidRDefault="007341C6" w:rsidP="006B61DA">
            <w:pPr>
              <w:jc w:val="center"/>
              <w:rPr>
                <w:color w:val="000000" w:themeColor="text1"/>
              </w:rPr>
            </w:pPr>
            <w:r w:rsidRPr="00402DC6">
              <w:rPr>
                <w:color w:val="000000" w:themeColor="text1"/>
              </w:rPr>
              <w:t>1,285</w:t>
            </w:r>
          </w:p>
        </w:tc>
        <w:tc>
          <w:tcPr>
            <w:tcW w:w="1196" w:type="pct"/>
            <w:tcBorders>
              <w:top w:val="single" w:sz="6" w:space="0" w:color="000000"/>
              <w:left w:val="single" w:sz="6" w:space="0" w:color="000000"/>
              <w:bottom w:val="single" w:sz="6" w:space="0" w:color="000000"/>
              <w:right w:val="single" w:sz="6" w:space="0" w:color="000000"/>
            </w:tcBorders>
          </w:tcPr>
          <w:p w14:paraId="6A72B552" w14:textId="77777777" w:rsidR="006B61DA" w:rsidRPr="00402DC6" w:rsidRDefault="006B61DA" w:rsidP="006B61DA">
            <w:pPr>
              <w:rPr>
                <w:color w:val="000000" w:themeColor="text1"/>
              </w:rPr>
            </w:pPr>
            <w:r w:rsidRPr="00402DC6">
              <w:rPr>
                <w:color w:val="000000" w:themeColor="text1"/>
              </w:rPr>
              <w:t xml:space="preserve"> </w:t>
            </w:r>
            <w:r w:rsidR="007341C6" w:rsidRPr="00402DC6">
              <w:rPr>
                <w:color w:val="000000" w:themeColor="text1"/>
              </w:rPr>
              <w:t xml:space="preserve">1,233,216,960.84   </w:t>
            </w:r>
            <w:r w:rsidRPr="00402DC6">
              <w:rPr>
                <w:color w:val="000000" w:themeColor="text1"/>
              </w:rPr>
              <w:t xml:space="preserve"> </w:t>
            </w:r>
          </w:p>
        </w:tc>
      </w:tr>
      <w:tr w:rsidR="006B61DA" w:rsidRPr="00402DC6" w14:paraId="3CEA1701" w14:textId="77777777" w:rsidTr="00D453E3">
        <w:trPr>
          <w:trHeight w:val="272"/>
        </w:trPr>
        <w:tc>
          <w:tcPr>
            <w:tcW w:w="2687" w:type="pct"/>
            <w:tcBorders>
              <w:top w:val="single" w:sz="6" w:space="0" w:color="000000"/>
              <w:left w:val="single" w:sz="6" w:space="0" w:color="000000"/>
              <w:bottom w:val="single" w:sz="6" w:space="0" w:color="000000"/>
              <w:right w:val="single" w:sz="6" w:space="0" w:color="000000"/>
            </w:tcBorders>
          </w:tcPr>
          <w:p w14:paraId="023D0BB5" w14:textId="77777777" w:rsidR="006B61DA" w:rsidRPr="00402DC6" w:rsidRDefault="006B61DA" w:rsidP="006B61DA">
            <w:pPr>
              <w:ind w:left="0"/>
              <w:rPr>
                <w:color w:val="000000" w:themeColor="text1"/>
              </w:rPr>
            </w:pPr>
            <w:r w:rsidRPr="00402DC6">
              <w:rPr>
                <w:color w:val="000000" w:themeColor="text1"/>
              </w:rPr>
              <w:t>Cancelación</w:t>
            </w:r>
          </w:p>
        </w:tc>
        <w:tc>
          <w:tcPr>
            <w:tcW w:w="1117" w:type="pct"/>
            <w:tcBorders>
              <w:top w:val="single" w:sz="6" w:space="0" w:color="000000"/>
              <w:left w:val="single" w:sz="6" w:space="0" w:color="000000"/>
              <w:bottom w:val="single" w:sz="6" w:space="0" w:color="000000"/>
              <w:right w:val="single" w:sz="6" w:space="0" w:color="000000"/>
            </w:tcBorders>
          </w:tcPr>
          <w:p w14:paraId="7AF6E2DC" w14:textId="77777777" w:rsidR="006B61DA" w:rsidRPr="00402DC6" w:rsidRDefault="007341C6" w:rsidP="006B61DA">
            <w:pPr>
              <w:jc w:val="center"/>
              <w:rPr>
                <w:color w:val="000000" w:themeColor="text1"/>
              </w:rPr>
            </w:pPr>
            <w:r w:rsidRPr="00402DC6">
              <w:rPr>
                <w:color w:val="000000" w:themeColor="text1"/>
              </w:rPr>
              <w:t>128</w:t>
            </w:r>
          </w:p>
        </w:tc>
        <w:tc>
          <w:tcPr>
            <w:tcW w:w="1196" w:type="pct"/>
            <w:tcBorders>
              <w:top w:val="single" w:sz="6" w:space="0" w:color="000000"/>
              <w:left w:val="single" w:sz="6" w:space="0" w:color="000000"/>
              <w:bottom w:val="single" w:sz="6" w:space="0" w:color="000000"/>
              <w:right w:val="single" w:sz="6" w:space="0" w:color="000000"/>
            </w:tcBorders>
          </w:tcPr>
          <w:p w14:paraId="6C6A1665" w14:textId="77777777" w:rsidR="006B61DA" w:rsidRPr="00402DC6" w:rsidRDefault="006B61DA" w:rsidP="006B61DA">
            <w:pPr>
              <w:rPr>
                <w:color w:val="000000" w:themeColor="text1"/>
              </w:rPr>
            </w:pPr>
            <w:r w:rsidRPr="00402DC6">
              <w:rPr>
                <w:color w:val="000000" w:themeColor="text1"/>
              </w:rPr>
              <w:t xml:space="preserve"> </w:t>
            </w:r>
            <w:r w:rsidR="007341C6" w:rsidRPr="00402DC6">
              <w:rPr>
                <w:color w:val="000000" w:themeColor="text1"/>
              </w:rPr>
              <w:t xml:space="preserve">8,349,125.26   </w:t>
            </w:r>
          </w:p>
        </w:tc>
      </w:tr>
      <w:tr w:rsidR="006B61DA" w:rsidRPr="00402DC6" w14:paraId="2E384FE5" w14:textId="77777777" w:rsidTr="00D453E3">
        <w:trPr>
          <w:trHeight w:val="271"/>
        </w:trPr>
        <w:tc>
          <w:tcPr>
            <w:tcW w:w="2687" w:type="pct"/>
            <w:tcBorders>
              <w:top w:val="single" w:sz="6" w:space="0" w:color="000000"/>
              <w:left w:val="single" w:sz="6" w:space="0" w:color="000000"/>
              <w:bottom w:val="single" w:sz="6" w:space="0" w:color="000000"/>
              <w:right w:val="single" w:sz="6" w:space="0" w:color="000000"/>
            </w:tcBorders>
          </w:tcPr>
          <w:p w14:paraId="7B815402" w14:textId="77777777" w:rsidR="006B61DA" w:rsidRPr="00402DC6" w:rsidRDefault="006B61DA" w:rsidP="006B61DA">
            <w:pPr>
              <w:ind w:left="0"/>
              <w:rPr>
                <w:color w:val="000000" w:themeColor="text1"/>
              </w:rPr>
            </w:pPr>
            <w:r w:rsidRPr="00402DC6">
              <w:rPr>
                <w:color w:val="000000" w:themeColor="text1"/>
              </w:rPr>
              <w:t>Seguro de Vida</w:t>
            </w:r>
          </w:p>
        </w:tc>
        <w:tc>
          <w:tcPr>
            <w:tcW w:w="1117" w:type="pct"/>
            <w:tcBorders>
              <w:top w:val="single" w:sz="6" w:space="0" w:color="000000"/>
              <w:left w:val="single" w:sz="6" w:space="0" w:color="000000"/>
              <w:bottom w:val="single" w:sz="6" w:space="0" w:color="000000"/>
              <w:right w:val="single" w:sz="6" w:space="0" w:color="000000"/>
            </w:tcBorders>
          </w:tcPr>
          <w:p w14:paraId="2B80B7FB" w14:textId="77777777" w:rsidR="006B61DA" w:rsidRPr="00402DC6" w:rsidRDefault="007341C6" w:rsidP="006B61DA">
            <w:pPr>
              <w:jc w:val="center"/>
              <w:rPr>
                <w:color w:val="000000" w:themeColor="text1"/>
              </w:rPr>
            </w:pPr>
            <w:r w:rsidRPr="00402DC6">
              <w:rPr>
                <w:color w:val="000000" w:themeColor="text1"/>
              </w:rPr>
              <w:t>133</w:t>
            </w:r>
          </w:p>
        </w:tc>
        <w:tc>
          <w:tcPr>
            <w:tcW w:w="1196" w:type="pct"/>
            <w:tcBorders>
              <w:top w:val="single" w:sz="6" w:space="0" w:color="000000"/>
              <w:left w:val="single" w:sz="6" w:space="0" w:color="000000"/>
              <w:bottom w:val="single" w:sz="6" w:space="0" w:color="000000"/>
              <w:right w:val="single" w:sz="6" w:space="0" w:color="000000"/>
            </w:tcBorders>
          </w:tcPr>
          <w:p w14:paraId="041ED75A" w14:textId="77777777" w:rsidR="006B61DA" w:rsidRPr="00402DC6" w:rsidRDefault="006B61DA" w:rsidP="006B61DA">
            <w:pPr>
              <w:rPr>
                <w:color w:val="000000" w:themeColor="text1"/>
              </w:rPr>
            </w:pPr>
            <w:r w:rsidRPr="00402DC6">
              <w:rPr>
                <w:color w:val="000000" w:themeColor="text1"/>
              </w:rPr>
              <w:t xml:space="preserve"> </w:t>
            </w:r>
            <w:r w:rsidR="007341C6" w:rsidRPr="00402DC6">
              <w:rPr>
                <w:color w:val="000000" w:themeColor="text1"/>
              </w:rPr>
              <w:t xml:space="preserve">69,541,874.11   </w:t>
            </w:r>
          </w:p>
        </w:tc>
      </w:tr>
      <w:tr w:rsidR="006B61DA" w:rsidRPr="00402DC6" w14:paraId="3F9D61DE" w14:textId="77777777" w:rsidTr="00D453E3">
        <w:trPr>
          <w:trHeight w:val="271"/>
        </w:trPr>
        <w:tc>
          <w:tcPr>
            <w:tcW w:w="2687" w:type="pct"/>
            <w:tcBorders>
              <w:top w:val="single" w:sz="6" w:space="0" w:color="000000"/>
              <w:left w:val="single" w:sz="6" w:space="0" w:color="000000"/>
              <w:bottom w:val="single" w:sz="6" w:space="0" w:color="000000"/>
              <w:right w:val="single" w:sz="6" w:space="0" w:color="000000"/>
            </w:tcBorders>
          </w:tcPr>
          <w:p w14:paraId="415DC082" w14:textId="77777777" w:rsidR="006B61DA" w:rsidRPr="00402DC6" w:rsidRDefault="00881793" w:rsidP="00881793">
            <w:pPr>
              <w:ind w:left="0"/>
              <w:rPr>
                <w:color w:val="000000" w:themeColor="text1"/>
              </w:rPr>
            </w:pPr>
            <w:r w:rsidRPr="00402DC6">
              <w:rPr>
                <w:color w:val="000000" w:themeColor="text1"/>
              </w:rPr>
              <w:t>Defunción</w:t>
            </w:r>
            <w:r w:rsidR="006B61DA" w:rsidRPr="00402DC6">
              <w:rPr>
                <w:color w:val="000000" w:themeColor="text1"/>
              </w:rPr>
              <w:t xml:space="preserve"> Familiar</w:t>
            </w:r>
          </w:p>
        </w:tc>
        <w:tc>
          <w:tcPr>
            <w:tcW w:w="1117" w:type="pct"/>
            <w:tcBorders>
              <w:top w:val="single" w:sz="6" w:space="0" w:color="000000"/>
              <w:left w:val="single" w:sz="6" w:space="0" w:color="000000"/>
              <w:bottom w:val="single" w:sz="6" w:space="0" w:color="000000"/>
              <w:right w:val="single" w:sz="6" w:space="0" w:color="000000"/>
            </w:tcBorders>
          </w:tcPr>
          <w:p w14:paraId="44AF1D88" w14:textId="77777777" w:rsidR="006B61DA" w:rsidRPr="00402DC6" w:rsidRDefault="007341C6" w:rsidP="006B61DA">
            <w:pPr>
              <w:jc w:val="center"/>
              <w:rPr>
                <w:color w:val="000000" w:themeColor="text1"/>
              </w:rPr>
            </w:pPr>
            <w:r w:rsidRPr="00402DC6">
              <w:rPr>
                <w:color w:val="000000" w:themeColor="text1"/>
              </w:rPr>
              <w:t>970</w:t>
            </w:r>
          </w:p>
        </w:tc>
        <w:tc>
          <w:tcPr>
            <w:tcW w:w="1196" w:type="pct"/>
            <w:tcBorders>
              <w:top w:val="single" w:sz="6" w:space="0" w:color="000000"/>
              <w:left w:val="single" w:sz="6" w:space="0" w:color="000000"/>
              <w:bottom w:val="single" w:sz="6" w:space="0" w:color="000000"/>
              <w:right w:val="single" w:sz="6" w:space="0" w:color="000000"/>
            </w:tcBorders>
          </w:tcPr>
          <w:p w14:paraId="0D0CD03D" w14:textId="77777777" w:rsidR="006B61DA" w:rsidRPr="00402DC6" w:rsidRDefault="006B61DA" w:rsidP="006B61DA">
            <w:pPr>
              <w:rPr>
                <w:color w:val="000000" w:themeColor="text1"/>
              </w:rPr>
            </w:pPr>
            <w:r w:rsidRPr="00402DC6">
              <w:rPr>
                <w:color w:val="000000" w:themeColor="text1"/>
              </w:rPr>
              <w:t xml:space="preserve"> </w:t>
            </w:r>
            <w:r w:rsidR="007341C6" w:rsidRPr="00402DC6">
              <w:rPr>
                <w:color w:val="000000" w:themeColor="text1"/>
              </w:rPr>
              <w:t xml:space="preserve">81,167,770.01   </w:t>
            </w:r>
            <w:r w:rsidRPr="00402DC6">
              <w:rPr>
                <w:color w:val="000000" w:themeColor="text1"/>
              </w:rPr>
              <w:t xml:space="preserve"> </w:t>
            </w:r>
          </w:p>
        </w:tc>
      </w:tr>
      <w:tr w:rsidR="006B61DA" w:rsidRPr="00402DC6" w14:paraId="7407B85B" w14:textId="77777777" w:rsidTr="00D453E3">
        <w:trPr>
          <w:trHeight w:val="271"/>
        </w:trPr>
        <w:tc>
          <w:tcPr>
            <w:tcW w:w="2687" w:type="pct"/>
            <w:tcBorders>
              <w:top w:val="single" w:sz="6" w:space="0" w:color="000000"/>
              <w:left w:val="single" w:sz="6" w:space="0" w:color="000000"/>
              <w:bottom w:val="single" w:sz="6" w:space="0" w:color="000000"/>
              <w:right w:val="single" w:sz="6" w:space="0" w:color="000000"/>
            </w:tcBorders>
          </w:tcPr>
          <w:p w14:paraId="13C053D9" w14:textId="77777777" w:rsidR="006B61DA" w:rsidRPr="00402DC6" w:rsidRDefault="00881793" w:rsidP="006B61DA">
            <w:pPr>
              <w:ind w:left="0"/>
              <w:rPr>
                <w:color w:val="000000" w:themeColor="text1"/>
              </w:rPr>
            </w:pPr>
            <w:r w:rsidRPr="00402DC6">
              <w:rPr>
                <w:color w:val="000000" w:themeColor="text1"/>
              </w:rPr>
              <w:t>Funeraria</w:t>
            </w:r>
          </w:p>
        </w:tc>
        <w:tc>
          <w:tcPr>
            <w:tcW w:w="1117" w:type="pct"/>
            <w:tcBorders>
              <w:top w:val="single" w:sz="6" w:space="0" w:color="000000"/>
              <w:left w:val="single" w:sz="6" w:space="0" w:color="000000"/>
              <w:bottom w:val="single" w:sz="6" w:space="0" w:color="000000"/>
              <w:right w:val="single" w:sz="6" w:space="0" w:color="000000"/>
            </w:tcBorders>
          </w:tcPr>
          <w:p w14:paraId="545D6946" w14:textId="77777777" w:rsidR="006B61DA" w:rsidRPr="00402DC6" w:rsidRDefault="007341C6" w:rsidP="006B61DA">
            <w:pPr>
              <w:jc w:val="center"/>
              <w:rPr>
                <w:color w:val="000000" w:themeColor="text1"/>
              </w:rPr>
            </w:pPr>
            <w:r w:rsidRPr="00402DC6">
              <w:rPr>
                <w:color w:val="000000" w:themeColor="text1"/>
              </w:rPr>
              <w:t>227</w:t>
            </w:r>
          </w:p>
        </w:tc>
        <w:tc>
          <w:tcPr>
            <w:tcW w:w="1196" w:type="pct"/>
            <w:tcBorders>
              <w:top w:val="single" w:sz="6" w:space="0" w:color="000000"/>
              <w:left w:val="single" w:sz="6" w:space="0" w:color="000000"/>
              <w:bottom w:val="single" w:sz="6" w:space="0" w:color="000000"/>
              <w:right w:val="single" w:sz="6" w:space="0" w:color="000000"/>
            </w:tcBorders>
          </w:tcPr>
          <w:p w14:paraId="1E9C7A2C" w14:textId="77777777" w:rsidR="006B61DA" w:rsidRPr="00402DC6" w:rsidRDefault="006B61DA" w:rsidP="006B61DA">
            <w:pPr>
              <w:rPr>
                <w:color w:val="000000" w:themeColor="text1"/>
              </w:rPr>
            </w:pPr>
            <w:r w:rsidRPr="00402DC6">
              <w:rPr>
                <w:color w:val="000000" w:themeColor="text1"/>
              </w:rPr>
              <w:t xml:space="preserve"> </w:t>
            </w:r>
            <w:r w:rsidR="007341C6" w:rsidRPr="00402DC6">
              <w:rPr>
                <w:color w:val="000000" w:themeColor="text1"/>
              </w:rPr>
              <w:t xml:space="preserve">15,679,040.00 </w:t>
            </w:r>
            <w:r w:rsidRPr="00402DC6">
              <w:rPr>
                <w:color w:val="000000" w:themeColor="text1"/>
              </w:rPr>
              <w:t xml:space="preserve"> </w:t>
            </w:r>
          </w:p>
        </w:tc>
      </w:tr>
      <w:tr w:rsidR="006B61DA" w:rsidRPr="00402DC6" w14:paraId="1E7AC565" w14:textId="77777777" w:rsidTr="00D453E3">
        <w:trPr>
          <w:trHeight w:val="271"/>
        </w:trPr>
        <w:tc>
          <w:tcPr>
            <w:tcW w:w="2687" w:type="pct"/>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67387B1C" w14:textId="77777777" w:rsidR="006B61DA" w:rsidRPr="00402DC6" w:rsidRDefault="006B61DA" w:rsidP="006B61DA">
            <w:pPr>
              <w:ind w:left="0"/>
              <w:rPr>
                <w:b/>
                <w:color w:val="000000" w:themeColor="text1"/>
              </w:rPr>
            </w:pPr>
            <w:r w:rsidRPr="00402DC6">
              <w:rPr>
                <w:b/>
                <w:color w:val="000000" w:themeColor="text1"/>
              </w:rPr>
              <w:t>TOTAL</w:t>
            </w:r>
          </w:p>
        </w:tc>
        <w:tc>
          <w:tcPr>
            <w:tcW w:w="1117" w:type="pct"/>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7CD7CB58" w14:textId="77777777" w:rsidR="006B61DA" w:rsidRPr="00402DC6" w:rsidRDefault="007578B1" w:rsidP="006B61DA">
            <w:pPr>
              <w:jc w:val="center"/>
              <w:rPr>
                <w:color w:val="000000" w:themeColor="text1"/>
              </w:rPr>
            </w:pPr>
            <w:r w:rsidRPr="00402DC6">
              <w:rPr>
                <w:color w:val="000000" w:themeColor="text1"/>
              </w:rPr>
              <w:t xml:space="preserve">2,743   </w:t>
            </w:r>
          </w:p>
        </w:tc>
        <w:tc>
          <w:tcPr>
            <w:tcW w:w="1196" w:type="pct"/>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7DA0D791" w14:textId="77777777" w:rsidR="006B61DA" w:rsidRPr="00402DC6" w:rsidRDefault="006B61DA" w:rsidP="006B61DA">
            <w:pPr>
              <w:rPr>
                <w:color w:val="000000" w:themeColor="text1"/>
              </w:rPr>
            </w:pPr>
            <w:r w:rsidRPr="00402DC6">
              <w:rPr>
                <w:color w:val="000000" w:themeColor="text1"/>
              </w:rPr>
              <w:t xml:space="preserve"> </w:t>
            </w:r>
            <w:r w:rsidR="007578B1" w:rsidRPr="00402DC6">
              <w:rPr>
                <w:color w:val="000000" w:themeColor="text1"/>
              </w:rPr>
              <w:t>1,407,954,770</w:t>
            </w:r>
          </w:p>
        </w:tc>
      </w:tr>
    </w:tbl>
    <w:p w14:paraId="66F386EF" w14:textId="77777777" w:rsidR="00011180" w:rsidRPr="00402DC6" w:rsidRDefault="00011180" w:rsidP="00011180">
      <w:pPr>
        <w:spacing w:after="0"/>
        <w:ind w:left="0" w:right="0" w:firstLine="0"/>
        <w:jc w:val="left"/>
        <w:rPr>
          <w:b/>
          <w:color w:val="FF0000"/>
          <w:sz w:val="26"/>
          <w:szCs w:val="26"/>
        </w:rPr>
      </w:pPr>
    </w:p>
    <w:p w14:paraId="278C7776" w14:textId="77777777" w:rsidR="0028448B" w:rsidRPr="00402DC6" w:rsidRDefault="00881793" w:rsidP="00011180">
      <w:pPr>
        <w:spacing w:after="0"/>
        <w:ind w:left="0" w:right="0" w:firstLine="0"/>
        <w:jc w:val="left"/>
        <w:rPr>
          <w:b/>
          <w:sz w:val="26"/>
          <w:szCs w:val="26"/>
        </w:rPr>
      </w:pPr>
      <w:r w:rsidRPr="00402DC6">
        <w:rPr>
          <w:b/>
          <w:noProof/>
          <w:sz w:val="26"/>
          <w:szCs w:val="26"/>
          <w:lang w:val="es-MX" w:eastAsia="es-MX"/>
        </w:rPr>
        <w:drawing>
          <wp:inline distT="0" distB="0" distL="0" distR="0" wp14:anchorId="106EC582" wp14:editId="049BCCD2">
            <wp:extent cx="5962650" cy="32004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CFAE47" w14:textId="77777777" w:rsidR="00C14ACC" w:rsidRPr="00341CF0" w:rsidRDefault="0028448B" w:rsidP="00341CF0">
      <w:pPr>
        <w:spacing w:after="0"/>
        <w:ind w:left="0" w:right="0" w:firstLine="0"/>
        <w:jc w:val="left"/>
        <w:rPr>
          <w:b/>
          <w:color w:val="FF0000"/>
          <w:sz w:val="26"/>
          <w:szCs w:val="26"/>
        </w:rPr>
      </w:pPr>
      <w:r w:rsidRPr="00402DC6">
        <w:rPr>
          <w:b/>
          <w:sz w:val="26"/>
          <w:szCs w:val="26"/>
        </w:rPr>
        <w:br w:type="page"/>
      </w:r>
      <w:r w:rsidR="0054253E" w:rsidRPr="00402DC6">
        <w:rPr>
          <w:b/>
          <w:sz w:val="26"/>
          <w:szCs w:val="26"/>
        </w:rPr>
        <w:lastRenderedPageBreak/>
        <w:t>Anexo No.2</w:t>
      </w:r>
      <w:r w:rsidR="00341CF0" w:rsidRPr="00341CF0">
        <w:rPr>
          <w:b/>
          <w:color w:val="000000" w:themeColor="text1"/>
          <w:sz w:val="26"/>
          <w:szCs w:val="26"/>
        </w:rPr>
        <w:t>:</w:t>
      </w:r>
      <w:r w:rsidR="00341CF0">
        <w:rPr>
          <w:b/>
          <w:color w:val="FF0000"/>
          <w:sz w:val="26"/>
          <w:szCs w:val="26"/>
        </w:rPr>
        <w:t xml:space="preserve"> </w:t>
      </w:r>
      <w:r w:rsidR="00045091" w:rsidRPr="00402DC6">
        <w:rPr>
          <w:color w:val="000000" w:themeColor="text1"/>
          <w:sz w:val="26"/>
          <w:szCs w:val="26"/>
        </w:rPr>
        <w:t>Gestión Fi</w:t>
      </w:r>
      <w:r w:rsidR="00C14ACC" w:rsidRPr="00402DC6">
        <w:rPr>
          <w:color w:val="000000" w:themeColor="text1"/>
          <w:sz w:val="26"/>
          <w:szCs w:val="26"/>
        </w:rPr>
        <w:t>nanciera.</w:t>
      </w:r>
    </w:p>
    <w:tbl>
      <w:tblPr>
        <w:tblStyle w:val="TableGrid"/>
        <w:tblW w:w="5000" w:type="pct"/>
        <w:jc w:val="center"/>
        <w:tblInd w:w="0" w:type="dxa"/>
        <w:tblCellMar>
          <w:top w:w="12" w:type="dxa"/>
          <w:left w:w="68" w:type="dxa"/>
          <w:right w:w="15" w:type="dxa"/>
        </w:tblCellMar>
        <w:tblLook w:val="04A0" w:firstRow="1" w:lastRow="0" w:firstColumn="1" w:lastColumn="0" w:noHBand="0" w:noVBand="1"/>
      </w:tblPr>
      <w:tblGrid>
        <w:gridCol w:w="2335"/>
        <w:gridCol w:w="3547"/>
        <w:gridCol w:w="3463"/>
      </w:tblGrid>
      <w:tr w:rsidR="00C14ACC" w:rsidRPr="00402DC6" w14:paraId="18D28A43" w14:textId="77777777" w:rsidTr="009654EA">
        <w:trPr>
          <w:trHeight w:val="332"/>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45DAD6B" w14:textId="77777777" w:rsidR="00C14ACC" w:rsidRPr="00402DC6" w:rsidRDefault="00C14ACC" w:rsidP="00F268BF">
            <w:pPr>
              <w:ind w:left="32"/>
              <w:jc w:val="center"/>
              <w:rPr>
                <w:b/>
                <w:color w:val="auto"/>
                <w:szCs w:val="24"/>
              </w:rPr>
            </w:pPr>
            <w:r w:rsidRPr="00402DC6">
              <w:rPr>
                <w:b/>
                <w:color w:val="auto"/>
                <w:szCs w:val="24"/>
              </w:rPr>
              <w:t>PRES</w:t>
            </w:r>
            <w:r w:rsidR="00CC72F8" w:rsidRPr="00402DC6">
              <w:rPr>
                <w:b/>
                <w:color w:val="auto"/>
                <w:szCs w:val="24"/>
              </w:rPr>
              <w:t>UPUESTO VIGENTE PARA EL AÑO 202</w:t>
            </w:r>
            <w:r w:rsidR="00F268BF" w:rsidRPr="00402DC6">
              <w:rPr>
                <w:b/>
                <w:color w:val="auto"/>
                <w:szCs w:val="24"/>
              </w:rPr>
              <w:t>5</w:t>
            </w:r>
          </w:p>
        </w:tc>
      </w:tr>
      <w:tr w:rsidR="00C14ACC" w:rsidRPr="00402DC6" w14:paraId="78FA88BE" w14:textId="77777777" w:rsidTr="009654EA">
        <w:trPr>
          <w:trHeight w:val="388"/>
          <w:jc w:val="center"/>
        </w:trPr>
        <w:tc>
          <w:tcPr>
            <w:tcW w:w="124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600EDC24" w14:textId="77777777" w:rsidR="00C14ACC" w:rsidRPr="00402DC6" w:rsidRDefault="00C14ACC" w:rsidP="006C6CB8">
            <w:pPr>
              <w:spacing w:after="0"/>
              <w:ind w:left="0" w:right="0" w:firstLine="0"/>
              <w:jc w:val="center"/>
              <w:rPr>
                <w:b/>
                <w:color w:val="auto"/>
                <w:szCs w:val="24"/>
              </w:rPr>
            </w:pPr>
            <w:r w:rsidRPr="00402DC6">
              <w:rPr>
                <w:b/>
                <w:color w:val="auto"/>
                <w:szCs w:val="24"/>
              </w:rPr>
              <w:t>Cuentas</w:t>
            </w:r>
          </w:p>
        </w:tc>
        <w:tc>
          <w:tcPr>
            <w:tcW w:w="189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5204CF0" w14:textId="77777777" w:rsidR="00C14ACC" w:rsidRPr="00402DC6" w:rsidRDefault="00C14ACC" w:rsidP="006C6CB8">
            <w:pPr>
              <w:spacing w:after="0"/>
              <w:ind w:left="0" w:right="50" w:firstLine="0"/>
              <w:jc w:val="center"/>
              <w:rPr>
                <w:b/>
                <w:color w:val="auto"/>
                <w:szCs w:val="24"/>
              </w:rPr>
            </w:pPr>
            <w:r w:rsidRPr="00402DC6">
              <w:rPr>
                <w:b/>
                <w:color w:val="auto"/>
                <w:szCs w:val="24"/>
              </w:rPr>
              <w:t>Descripción</w:t>
            </w:r>
          </w:p>
        </w:tc>
        <w:tc>
          <w:tcPr>
            <w:tcW w:w="1853"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3345055" w14:textId="77777777" w:rsidR="00C14ACC" w:rsidRPr="00402DC6" w:rsidRDefault="00C14ACC" w:rsidP="006C6CB8">
            <w:pPr>
              <w:spacing w:after="0"/>
              <w:ind w:left="82" w:right="0" w:firstLine="0"/>
              <w:jc w:val="center"/>
              <w:rPr>
                <w:b/>
                <w:color w:val="auto"/>
                <w:szCs w:val="24"/>
              </w:rPr>
            </w:pPr>
            <w:r w:rsidRPr="00402DC6">
              <w:rPr>
                <w:b/>
                <w:color w:val="auto"/>
                <w:szCs w:val="24"/>
              </w:rPr>
              <w:t>Valores en RD$</w:t>
            </w:r>
          </w:p>
        </w:tc>
      </w:tr>
      <w:tr w:rsidR="004D7DCD" w:rsidRPr="00402DC6" w14:paraId="3246C31A" w14:textId="77777777" w:rsidTr="009654EA">
        <w:trPr>
          <w:trHeight w:val="311"/>
          <w:jc w:val="center"/>
        </w:trPr>
        <w:tc>
          <w:tcPr>
            <w:tcW w:w="1249" w:type="pct"/>
            <w:tcBorders>
              <w:top w:val="single" w:sz="4" w:space="0" w:color="000000"/>
              <w:left w:val="single" w:sz="4" w:space="0" w:color="000000"/>
              <w:bottom w:val="single" w:sz="4" w:space="0" w:color="000000"/>
              <w:right w:val="single" w:sz="4" w:space="0" w:color="000000"/>
            </w:tcBorders>
          </w:tcPr>
          <w:p w14:paraId="3E5CE63F" w14:textId="77777777" w:rsidR="004D7DCD" w:rsidRPr="00402DC6" w:rsidRDefault="004D7DCD" w:rsidP="004D7DCD">
            <w:pPr>
              <w:rPr>
                <w:color w:val="auto"/>
                <w:szCs w:val="24"/>
              </w:rPr>
            </w:pPr>
            <w:r w:rsidRPr="00402DC6">
              <w:rPr>
                <w:color w:val="auto"/>
                <w:szCs w:val="24"/>
              </w:rPr>
              <w:t>2.1</w:t>
            </w:r>
          </w:p>
        </w:tc>
        <w:tc>
          <w:tcPr>
            <w:tcW w:w="1898" w:type="pct"/>
            <w:tcBorders>
              <w:top w:val="single" w:sz="4" w:space="0" w:color="000000"/>
              <w:left w:val="single" w:sz="4" w:space="0" w:color="000000"/>
              <w:bottom w:val="single" w:sz="4" w:space="0" w:color="000000"/>
              <w:right w:val="single" w:sz="4" w:space="0" w:color="000000"/>
            </w:tcBorders>
          </w:tcPr>
          <w:p w14:paraId="0CF9D73B" w14:textId="77777777" w:rsidR="004D7DCD" w:rsidRPr="00402DC6" w:rsidRDefault="004D7DCD" w:rsidP="004D7DCD">
            <w:pPr>
              <w:rPr>
                <w:color w:val="auto"/>
                <w:szCs w:val="24"/>
              </w:rPr>
            </w:pPr>
            <w:r w:rsidRPr="00402DC6">
              <w:rPr>
                <w:color w:val="auto"/>
                <w:szCs w:val="24"/>
              </w:rPr>
              <w:t xml:space="preserve">Remuneraciones y Contribuciones </w:t>
            </w:r>
          </w:p>
        </w:tc>
        <w:tc>
          <w:tcPr>
            <w:tcW w:w="1853" w:type="pct"/>
            <w:tcBorders>
              <w:top w:val="single" w:sz="4" w:space="0" w:color="000000"/>
              <w:left w:val="single" w:sz="4" w:space="0" w:color="000000"/>
              <w:bottom w:val="single" w:sz="4" w:space="0" w:color="000000"/>
              <w:right w:val="single" w:sz="4" w:space="0" w:color="000000"/>
            </w:tcBorders>
          </w:tcPr>
          <w:p w14:paraId="67C2ABD4" w14:textId="77777777" w:rsidR="004D7DCD" w:rsidRPr="00402DC6" w:rsidRDefault="004D7DCD" w:rsidP="004D7DCD">
            <w:pPr>
              <w:rPr>
                <w:color w:val="auto"/>
                <w:szCs w:val="24"/>
              </w:rPr>
            </w:pPr>
            <w:r w:rsidRPr="00402DC6">
              <w:rPr>
                <w:color w:val="auto"/>
                <w:szCs w:val="24"/>
              </w:rPr>
              <w:t xml:space="preserve"> </w:t>
            </w:r>
            <w:r w:rsidR="00092D85" w:rsidRPr="00402DC6">
              <w:rPr>
                <w:color w:val="auto"/>
                <w:szCs w:val="24"/>
              </w:rPr>
              <w:t>82,685,799.00</w:t>
            </w:r>
          </w:p>
        </w:tc>
      </w:tr>
      <w:tr w:rsidR="004D7DCD" w:rsidRPr="00402DC6" w14:paraId="23534F53" w14:textId="77777777" w:rsidTr="009654EA">
        <w:trPr>
          <w:trHeight w:val="310"/>
          <w:jc w:val="center"/>
        </w:trPr>
        <w:tc>
          <w:tcPr>
            <w:tcW w:w="1249" w:type="pct"/>
            <w:tcBorders>
              <w:top w:val="single" w:sz="4" w:space="0" w:color="000000"/>
              <w:left w:val="single" w:sz="4" w:space="0" w:color="000000"/>
              <w:bottom w:val="single" w:sz="4" w:space="0" w:color="000000"/>
              <w:right w:val="single" w:sz="4" w:space="0" w:color="000000"/>
            </w:tcBorders>
          </w:tcPr>
          <w:p w14:paraId="5FB7832D" w14:textId="77777777" w:rsidR="004D7DCD" w:rsidRPr="00402DC6" w:rsidRDefault="004D7DCD" w:rsidP="004D7DCD">
            <w:pPr>
              <w:rPr>
                <w:color w:val="auto"/>
                <w:szCs w:val="24"/>
              </w:rPr>
            </w:pPr>
            <w:r w:rsidRPr="00402DC6">
              <w:rPr>
                <w:color w:val="auto"/>
                <w:szCs w:val="24"/>
              </w:rPr>
              <w:t>2.2</w:t>
            </w:r>
          </w:p>
        </w:tc>
        <w:tc>
          <w:tcPr>
            <w:tcW w:w="1898" w:type="pct"/>
            <w:tcBorders>
              <w:top w:val="single" w:sz="4" w:space="0" w:color="000000"/>
              <w:left w:val="single" w:sz="4" w:space="0" w:color="000000"/>
              <w:bottom w:val="single" w:sz="4" w:space="0" w:color="000000"/>
              <w:right w:val="single" w:sz="4" w:space="0" w:color="000000"/>
            </w:tcBorders>
          </w:tcPr>
          <w:p w14:paraId="1E30412C" w14:textId="77777777" w:rsidR="004D7DCD" w:rsidRPr="00402DC6" w:rsidRDefault="004D7DCD" w:rsidP="004D7DCD">
            <w:pPr>
              <w:rPr>
                <w:color w:val="auto"/>
                <w:szCs w:val="24"/>
              </w:rPr>
            </w:pPr>
            <w:r w:rsidRPr="00402DC6">
              <w:rPr>
                <w:color w:val="auto"/>
                <w:szCs w:val="24"/>
              </w:rPr>
              <w:t xml:space="preserve">Contratación de Servicios </w:t>
            </w:r>
          </w:p>
        </w:tc>
        <w:tc>
          <w:tcPr>
            <w:tcW w:w="1853" w:type="pct"/>
            <w:tcBorders>
              <w:top w:val="single" w:sz="4" w:space="0" w:color="000000"/>
              <w:left w:val="single" w:sz="4" w:space="0" w:color="000000"/>
              <w:bottom w:val="single" w:sz="4" w:space="0" w:color="000000"/>
              <w:right w:val="single" w:sz="4" w:space="0" w:color="000000"/>
            </w:tcBorders>
          </w:tcPr>
          <w:p w14:paraId="3C40F712" w14:textId="77777777" w:rsidR="004D7DCD" w:rsidRPr="00402DC6" w:rsidRDefault="004D7DCD" w:rsidP="004D7DCD">
            <w:pPr>
              <w:rPr>
                <w:color w:val="auto"/>
                <w:szCs w:val="24"/>
              </w:rPr>
            </w:pPr>
            <w:r w:rsidRPr="00402DC6">
              <w:rPr>
                <w:color w:val="auto"/>
                <w:szCs w:val="24"/>
              </w:rPr>
              <w:t xml:space="preserve"> </w:t>
            </w:r>
            <w:r w:rsidR="00092D85" w:rsidRPr="00402DC6">
              <w:rPr>
                <w:color w:val="auto"/>
                <w:szCs w:val="24"/>
              </w:rPr>
              <w:t>6,833,359.71</w:t>
            </w:r>
          </w:p>
        </w:tc>
      </w:tr>
      <w:tr w:rsidR="004D7DCD" w:rsidRPr="00402DC6" w14:paraId="6C42C900" w14:textId="77777777" w:rsidTr="009654EA">
        <w:trPr>
          <w:trHeight w:val="310"/>
          <w:jc w:val="center"/>
        </w:trPr>
        <w:tc>
          <w:tcPr>
            <w:tcW w:w="1249" w:type="pct"/>
            <w:tcBorders>
              <w:top w:val="single" w:sz="4" w:space="0" w:color="000000"/>
              <w:left w:val="single" w:sz="4" w:space="0" w:color="000000"/>
              <w:bottom w:val="single" w:sz="4" w:space="0" w:color="000000"/>
              <w:right w:val="single" w:sz="4" w:space="0" w:color="000000"/>
            </w:tcBorders>
          </w:tcPr>
          <w:p w14:paraId="4E16D833" w14:textId="77777777" w:rsidR="004D7DCD" w:rsidRPr="00402DC6" w:rsidRDefault="004D7DCD" w:rsidP="004D7DCD">
            <w:pPr>
              <w:rPr>
                <w:color w:val="auto"/>
                <w:szCs w:val="24"/>
              </w:rPr>
            </w:pPr>
            <w:r w:rsidRPr="00402DC6">
              <w:rPr>
                <w:color w:val="auto"/>
                <w:szCs w:val="24"/>
              </w:rPr>
              <w:t>2.3</w:t>
            </w:r>
          </w:p>
        </w:tc>
        <w:tc>
          <w:tcPr>
            <w:tcW w:w="1898" w:type="pct"/>
            <w:tcBorders>
              <w:top w:val="single" w:sz="4" w:space="0" w:color="000000"/>
              <w:left w:val="single" w:sz="4" w:space="0" w:color="000000"/>
              <w:bottom w:val="single" w:sz="4" w:space="0" w:color="000000"/>
              <w:right w:val="single" w:sz="4" w:space="0" w:color="000000"/>
            </w:tcBorders>
          </w:tcPr>
          <w:p w14:paraId="5D710D71" w14:textId="77777777" w:rsidR="004D7DCD" w:rsidRPr="00402DC6" w:rsidRDefault="004D7DCD" w:rsidP="004D7DCD">
            <w:pPr>
              <w:rPr>
                <w:color w:val="auto"/>
                <w:szCs w:val="24"/>
              </w:rPr>
            </w:pPr>
            <w:r w:rsidRPr="00402DC6">
              <w:rPr>
                <w:color w:val="auto"/>
                <w:szCs w:val="24"/>
              </w:rPr>
              <w:t xml:space="preserve">Materiales y Suministros </w:t>
            </w:r>
          </w:p>
        </w:tc>
        <w:tc>
          <w:tcPr>
            <w:tcW w:w="1853" w:type="pct"/>
            <w:tcBorders>
              <w:top w:val="single" w:sz="4" w:space="0" w:color="000000"/>
              <w:left w:val="single" w:sz="4" w:space="0" w:color="000000"/>
              <w:bottom w:val="single" w:sz="4" w:space="0" w:color="000000"/>
              <w:right w:val="single" w:sz="4" w:space="0" w:color="000000"/>
            </w:tcBorders>
          </w:tcPr>
          <w:p w14:paraId="551D9DFD" w14:textId="77777777" w:rsidR="004D7DCD" w:rsidRPr="00402DC6" w:rsidRDefault="004D7DCD" w:rsidP="004D7DCD">
            <w:pPr>
              <w:rPr>
                <w:color w:val="auto"/>
                <w:szCs w:val="24"/>
              </w:rPr>
            </w:pPr>
            <w:r w:rsidRPr="00402DC6">
              <w:rPr>
                <w:color w:val="auto"/>
                <w:szCs w:val="24"/>
              </w:rPr>
              <w:t xml:space="preserve"> </w:t>
            </w:r>
            <w:r w:rsidR="00092D85" w:rsidRPr="00402DC6">
              <w:rPr>
                <w:color w:val="auto"/>
                <w:szCs w:val="24"/>
              </w:rPr>
              <w:t>19,163,305.29</w:t>
            </w:r>
          </w:p>
        </w:tc>
      </w:tr>
      <w:tr w:rsidR="004D7DCD" w:rsidRPr="00402DC6" w14:paraId="0FD4A700" w14:textId="77777777" w:rsidTr="009654EA">
        <w:trPr>
          <w:trHeight w:val="310"/>
          <w:jc w:val="center"/>
        </w:trPr>
        <w:tc>
          <w:tcPr>
            <w:tcW w:w="1249" w:type="pct"/>
            <w:tcBorders>
              <w:top w:val="single" w:sz="4" w:space="0" w:color="000000"/>
              <w:left w:val="single" w:sz="4" w:space="0" w:color="000000"/>
              <w:bottom w:val="single" w:sz="4" w:space="0" w:color="000000"/>
              <w:right w:val="single" w:sz="4" w:space="0" w:color="000000"/>
            </w:tcBorders>
          </w:tcPr>
          <w:p w14:paraId="5925F9E3" w14:textId="77777777" w:rsidR="004D7DCD" w:rsidRPr="00402DC6" w:rsidRDefault="004D7DCD" w:rsidP="004D7DCD">
            <w:pPr>
              <w:rPr>
                <w:color w:val="auto"/>
                <w:szCs w:val="24"/>
              </w:rPr>
            </w:pPr>
            <w:r w:rsidRPr="00402DC6">
              <w:rPr>
                <w:color w:val="auto"/>
                <w:szCs w:val="24"/>
              </w:rPr>
              <w:t>2.4</w:t>
            </w:r>
          </w:p>
        </w:tc>
        <w:tc>
          <w:tcPr>
            <w:tcW w:w="1898" w:type="pct"/>
            <w:tcBorders>
              <w:top w:val="single" w:sz="4" w:space="0" w:color="000000"/>
              <w:left w:val="single" w:sz="4" w:space="0" w:color="000000"/>
              <w:bottom w:val="single" w:sz="4" w:space="0" w:color="000000"/>
              <w:right w:val="single" w:sz="4" w:space="0" w:color="000000"/>
            </w:tcBorders>
          </w:tcPr>
          <w:p w14:paraId="20F06118" w14:textId="77777777" w:rsidR="004D7DCD" w:rsidRPr="00402DC6" w:rsidRDefault="004D7DCD" w:rsidP="004D7DCD">
            <w:pPr>
              <w:rPr>
                <w:color w:val="auto"/>
                <w:szCs w:val="24"/>
              </w:rPr>
            </w:pPr>
            <w:r w:rsidRPr="00402DC6">
              <w:rPr>
                <w:color w:val="auto"/>
                <w:szCs w:val="24"/>
              </w:rPr>
              <w:t xml:space="preserve">Becas Nacionales </w:t>
            </w:r>
          </w:p>
        </w:tc>
        <w:tc>
          <w:tcPr>
            <w:tcW w:w="1853" w:type="pct"/>
            <w:tcBorders>
              <w:top w:val="single" w:sz="4" w:space="0" w:color="000000"/>
              <w:left w:val="single" w:sz="4" w:space="0" w:color="000000"/>
              <w:bottom w:val="single" w:sz="4" w:space="0" w:color="000000"/>
              <w:right w:val="single" w:sz="4" w:space="0" w:color="000000"/>
            </w:tcBorders>
          </w:tcPr>
          <w:p w14:paraId="40C99136" w14:textId="77777777" w:rsidR="004D7DCD" w:rsidRPr="00402DC6" w:rsidRDefault="004D7DCD" w:rsidP="004D7DCD">
            <w:pPr>
              <w:rPr>
                <w:color w:val="auto"/>
                <w:szCs w:val="24"/>
              </w:rPr>
            </w:pPr>
            <w:r w:rsidRPr="00402DC6">
              <w:rPr>
                <w:color w:val="auto"/>
                <w:szCs w:val="24"/>
              </w:rPr>
              <w:t xml:space="preserve"> </w:t>
            </w:r>
            <w:r w:rsidR="00F268BF" w:rsidRPr="00402DC6">
              <w:rPr>
                <w:color w:val="auto"/>
                <w:szCs w:val="24"/>
              </w:rPr>
              <w:t>12,854,152.49</w:t>
            </w:r>
          </w:p>
        </w:tc>
      </w:tr>
      <w:tr w:rsidR="004D7DCD" w:rsidRPr="00402DC6" w14:paraId="4F8A7313" w14:textId="77777777" w:rsidTr="009654EA">
        <w:trPr>
          <w:trHeight w:val="310"/>
          <w:jc w:val="center"/>
        </w:trPr>
        <w:tc>
          <w:tcPr>
            <w:tcW w:w="3147" w:type="pct"/>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6C17716E" w14:textId="77777777" w:rsidR="004D7DCD" w:rsidRPr="00402DC6" w:rsidRDefault="00092D85" w:rsidP="004D7DCD">
            <w:pPr>
              <w:rPr>
                <w:b/>
                <w:color w:val="auto"/>
                <w:szCs w:val="24"/>
              </w:rPr>
            </w:pPr>
            <w:r w:rsidRPr="00402DC6">
              <w:rPr>
                <w:b/>
                <w:color w:val="auto"/>
                <w:szCs w:val="24"/>
              </w:rPr>
              <w:t xml:space="preserve"> </w:t>
            </w:r>
            <w:r w:rsidR="00447915" w:rsidRPr="00402DC6">
              <w:rPr>
                <w:b/>
                <w:color w:val="auto"/>
              </w:rPr>
              <w:t>Total</w:t>
            </w:r>
          </w:p>
        </w:tc>
        <w:tc>
          <w:tcPr>
            <w:tcW w:w="1853"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A677F45" w14:textId="77777777" w:rsidR="004D7DCD" w:rsidRPr="00402DC6" w:rsidRDefault="002478FE" w:rsidP="004D7DCD">
            <w:pPr>
              <w:rPr>
                <w:b/>
                <w:color w:val="auto"/>
                <w:szCs w:val="24"/>
              </w:rPr>
            </w:pPr>
            <w:r w:rsidRPr="002478FE">
              <w:rPr>
                <w:b/>
                <w:color w:val="auto"/>
                <w:szCs w:val="24"/>
              </w:rPr>
              <w:t>121,682,464.00</w:t>
            </w:r>
          </w:p>
        </w:tc>
      </w:tr>
    </w:tbl>
    <w:tbl>
      <w:tblPr>
        <w:tblStyle w:val="TableGrid"/>
        <w:tblpPr w:leftFromText="180" w:rightFromText="180" w:vertAnchor="text" w:horzAnchor="margin" w:tblpXSpec="center" w:tblpY="326"/>
        <w:tblW w:w="5000" w:type="pct"/>
        <w:tblInd w:w="0" w:type="dxa"/>
        <w:tblCellMar>
          <w:top w:w="7" w:type="dxa"/>
          <w:left w:w="70" w:type="dxa"/>
          <w:bottom w:w="5" w:type="dxa"/>
          <w:right w:w="13" w:type="dxa"/>
        </w:tblCellMar>
        <w:tblLook w:val="04A0" w:firstRow="1" w:lastRow="0" w:firstColumn="1" w:lastColumn="0" w:noHBand="0" w:noVBand="1"/>
      </w:tblPr>
      <w:tblGrid>
        <w:gridCol w:w="937"/>
        <w:gridCol w:w="3594"/>
        <w:gridCol w:w="3119"/>
        <w:gridCol w:w="1695"/>
      </w:tblGrid>
      <w:tr w:rsidR="00C14ACC" w:rsidRPr="00402DC6" w14:paraId="59A8737B" w14:textId="77777777" w:rsidTr="009654EA">
        <w:trPr>
          <w:trHeight w:val="552"/>
        </w:trPr>
        <w:tc>
          <w:tcPr>
            <w:tcW w:w="5000" w:type="pct"/>
            <w:gridSpan w:val="4"/>
            <w:tcBorders>
              <w:top w:val="single" w:sz="4" w:space="0" w:color="000000"/>
              <w:left w:val="single" w:sz="4" w:space="0" w:color="000000"/>
              <w:right w:val="single" w:sz="4" w:space="0" w:color="000000"/>
            </w:tcBorders>
            <w:shd w:val="clear" w:color="auto" w:fill="BDD6EE" w:themeFill="accent1" w:themeFillTint="66"/>
          </w:tcPr>
          <w:p w14:paraId="0D6D8728" w14:textId="77777777" w:rsidR="00C14ACC" w:rsidRPr="00402DC6" w:rsidRDefault="00CC72F8" w:rsidP="00C14ACC">
            <w:pPr>
              <w:ind w:left="0" w:firstLine="0"/>
              <w:jc w:val="center"/>
              <w:rPr>
                <w:b/>
                <w:color w:val="auto"/>
                <w:sz w:val="20"/>
              </w:rPr>
            </w:pPr>
            <w:r w:rsidRPr="00402DC6">
              <w:rPr>
                <w:b/>
                <w:color w:val="auto"/>
                <w:sz w:val="20"/>
              </w:rPr>
              <w:t>EJECUCIÓN PRESUPUESTARIA 202</w:t>
            </w:r>
            <w:r w:rsidR="00F268BF" w:rsidRPr="00402DC6">
              <w:rPr>
                <w:b/>
                <w:color w:val="auto"/>
                <w:sz w:val="20"/>
              </w:rPr>
              <w:t>5</w:t>
            </w:r>
          </w:p>
          <w:p w14:paraId="3DE6C88C" w14:textId="77777777" w:rsidR="00C14ACC" w:rsidRPr="00402DC6" w:rsidRDefault="00C14ACC" w:rsidP="00C14ACC">
            <w:pPr>
              <w:spacing w:after="160"/>
              <w:ind w:left="0" w:right="0"/>
              <w:jc w:val="center"/>
              <w:rPr>
                <w:color w:val="auto"/>
                <w:sz w:val="26"/>
                <w:szCs w:val="26"/>
              </w:rPr>
            </w:pPr>
            <w:r w:rsidRPr="00402DC6">
              <w:rPr>
                <w:b/>
                <w:color w:val="auto"/>
                <w:sz w:val="20"/>
              </w:rPr>
              <w:t>(VALORES EXPRESADOS EN RD$)</w:t>
            </w:r>
          </w:p>
        </w:tc>
      </w:tr>
      <w:tr w:rsidR="00C14ACC" w:rsidRPr="00402DC6" w14:paraId="0572B53B" w14:textId="77777777" w:rsidTr="009654EA">
        <w:trPr>
          <w:trHeight w:val="390"/>
        </w:trPr>
        <w:tc>
          <w:tcPr>
            <w:tcW w:w="501" w:type="pct"/>
            <w:tcBorders>
              <w:top w:val="single" w:sz="4" w:space="0" w:color="000000"/>
              <w:left w:val="single" w:sz="4" w:space="0" w:color="000000"/>
              <w:bottom w:val="single" w:sz="4" w:space="0" w:color="000000"/>
              <w:right w:val="single" w:sz="4" w:space="0" w:color="000000"/>
            </w:tcBorders>
          </w:tcPr>
          <w:p w14:paraId="2E63209C" w14:textId="77777777" w:rsidR="00C14ACC" w:rsidRPr="00402DC6" w:rsidRDefault="00D453E3" w:rsidP="00C14ACC">
            <w:pPr>
              <w:spacing w:after="0"/>
              <w:ind w:left="4" w:right="0" w:firstLine="0"/>
              <w:jc w:val="center"/>
              <w:rPr>
                <w:b/>
                <w:color w:val="auto"/>
                <w:sz w:val="22"/>
              </w:rPr>
            </w:pPr>
            <w:r w:rsidRPr="00402DC6">
              <w:rPr>
                <w:b/>
                <w:color w:val="auto"/>
                <w:sz w:val="22"/>
              </w:rPr>
              <w:t>Cuentas</w:t>
            </w:r>
          </w:p>
        </w:tc>
        <w:tc>
          <w:tcPr>
            <w:tcW w:w="1923" w:type="pct"/>
            <w:tcBorders>
              <w:top w:val="single" w:sz="4" w:space="0" w:color="000000"/>
              <w:left w:val="single" w:sz="4" w:space="0" w:color="000000"/>
              <w:bottom w:val="single" w:sz="4" w:space="0" w:color="000000"/>
              <w:right w:val="single" w:sz="4" w:space="0" w:color="000000"/>
            </w:tcBorders>
          </w:tcPr>
          <w:p w14:paraId="2BE6BBDE" w14:textId="77777777" w:rsidR="00C14ACC" w:rsidRPr="00402DC6" w:rsidRDefault="00C14ACC" w:rsidP="00C14ACC">
            <w:pPr>
              <w:spacing w:after="0"/>
              <w:ind w:left="4" w:right="37" w:firstLine="0"/>
              <w:jc w:val="center"/>
              <w:rPr>
                <w:b/>
                <w:color w:val="auto"/>
                <w:sz w:val="22"/>
              </w:rPr>
            </w:pPr>
            <w:r w:rsidRPr="00402DC6">
              <w:rPr>
                <w:b/>
                <w:color w:val="auto"/>
                <w:sz w:val="22"/>
              </w:rPr>
              <w:t>Descripción de la cuenta</w:t>
            </w:r>
          </w:p>
        </w:tc>
        <w:tc>
          <w:tcPr>
            <w:tcW w:w="1669" w:type="pct"/>
            <w:tcBorders>
              <w:top w:val="single" w:sz="4" w:space="0" w:color="000000"/>
              <w:left w:val="single" w:sz="4" w:space="0" w:color="000000"/>
              <w:bottom w:val="single" w:sz="4" w:space="0" w:color="000000"/>
              <w:right w:val="single" w:sz="4" w:space="0" w:color="000000"/>
            </w:tcBorders>
          </w:tcPr>
          <w:p w14:paraId="4DC1FA28" w14:textId="77777777" w:rsidR="00C14ACC" w:rsidRPr="00402DC6" w:rsidRDefault="00C14ACC" w:rsidP="00C16945">
            <w:pPr>
              <w:spacing w:after="0"/>
              <w:ind w:left="4" w:right="31" w:firstLine="0"/>
              <w:jc w:val="center"/>
              <w:rPr>
                <w:b/>
                <w:color w:val="auto"/>
                <w:sz w:val="22"/>
              </w:rPr>
            </w:pPr>
            <w:r w:rsidRPr="00402DC6">
              <w:rPr>
                <w:b/>
                <w:color w:val="auto"/>
                <w:sz w:val="22"/>
              </w:rPr>
              <w:t xml:space="preserve">Ejecución de </w:t>
            </w:r>
            <w:r w:rsidR="00C16945" w:rsidRPr="00402DC6">
              <w:rPr>
                <w:b/>
                <w:color w:val="auto"/>
                <w:sz w:val="22"/>
              </w:rPr>
              <w:t>Devengado</w:t>
            </w:r>
            <w:r w:rsidRPr="00402DC6">
              <w:rPr>
                <w:b/>
                <w:color w:val="auto"/>
                <w:sz w:val="22"/>
              </w:rPr>
              <w:t>s</w:t>
            </w:r>
          </w:p>
        </w:tc>
        <w:tc>
          <w:tcPr>
            <w:tcW w:w="907" w:type="pct"/>
            <w:tcBorders>
              <w:top w:val="single" w:sz="4" w:space="0" w:color="000000"/>
              <w:left w:val="single" w:sz="4" w:space="0" w:color="000000"/>
              <w:bottom w:val="single" w:sz="4" w:space="0" w:color="000000"/>
              <w:right w:val="single" w:sz="4" w:space="0" w:color="000000"/>
            </w:tcBorders>
          </w:tcPr>
          <w:p w14:paraId="25A6A773" w14:textId="77777777" w:rsidR="00C14ACC" w:rsidRPr="00402DC6" w:rsidRDefault="004D7DCD" w:rsidP="00C14ACC">
            <w:pPr>
              <w:spacing w:after="0"/>
              <w:ind w:left="4" w:right="27" w:firstLine="0"/>
              <w:jc w:val="center"/>
              <w:rPr>
                <w:b/>
                <w:color w:val="auto"/>
                <w:sz w:val="22"/>
              </w:rPr>
            </w:pPr>
            <w:r w:rsidRPr="00402DC6">
              <w:rPr>
                <w:b/>
                <w:color w:val="auto"/>
                <w:sz w:val="22"/>
              </w:rPr>
              <w:t>Porcentaje (</w:t>
            </w:r>
            <w:r w:rsidR="00C14ACC" w:rsidRPr="00402DC6">
              <w:rPr>
                <w:b/>
                <w:color w:val="auto"/>
                <w:sz w:val="22"/>
              </w:rPr>
              <w:t>%</w:t>
            </w:r>
            <w:r w:rsidRPr="00402DC6">
              <w:rPr>
                <w:b/>
                <w:color w:val="auto"/>
                <w:sz w:val="22"/>
              </w:rPr>
              <w:t>)</w:t>
            </w:r>
          </w:p>
        </w:tc>
      </w:tr>
      <w:tr w:rsidR="004D7DCD" w:rsidRPr="00402DC6" w14:paraId="3AB89580" w14:textId="77777777" w:rsidTr="009654EA">
        <w:trPr>
          <w:trHeight w:val="391"/>
        </w:trPr>
        <w:tc>
          <w:tcPr>
            <w:tcW w:w="501" w:type="pct"/>
            <w:tcBorders>
              <w:top w:val="single" w:sz="4" w:space="0" w:color="000000"/>
              <w:left w:val="single" w:sz="4" w:space="0" w:color="000000"/>
              <w:bottom w:val="single" w:sz="4" w:space="0" w:color="000000"/>
              <w:right w:val="single" w:sz="4" w:space="0" w:color="000000"/>
            </w:tcBorders>
          </w:tcPr>
          <w:p w14:paraId="1C9F52BB" w14:textId="77777777" w:rsidR="004D7DCD" w:rsidRPr="00402DC6" w:rsidRDefault="004D7DCD" w:rsidP="004D7DCD">
            <w:pPr>
              <w:rPr>
                <w:color w:val="auto"/>
              </w:rPr>
            </w:pPr>
            <w:r w:rsidRPr="00402DC6">
              <w:rPr>
                <w:color w:val="auto"/>
              </w:rPr>
              <w:t>2.1</w:t>
            </w:r>
          </w:p>
        </w:tc>
        <w:tc>
          <w:tcPr>
            <w:tcW w:w="1923" w:type="pct"/>
            <w:tcBorders>
              <w:top w:val="single" w:sz="4" w:space="0" w:color="000000"/>
              <w:left w:val="single" w:sz="4" w:space="0" w:color="000000"/>
              <w:bottom w:val="single" w:sz="4" w:space="0" w:color="000000"/>
              <w:right w:val="single" w:sz="4" w:space="0" w:color="000000"/>
            </w:tcBorders>
          </w:tcPr>
          <w:p w14:paraId="27358F8D" w14:textId="77777777" w:rsidR="004D7DCD" w:rsidRPr="00402DC6" w:rsidRDefault="004D7DCD" w:rsidP="004D7DCD">
            <w:pPr>
              <w:rPr>
                <w:color w:val="auto"/>
              </w:rPr>
            </w:pPr>
            <w:r w:rsidRPr="00402DC6">
              <w:rPr>
                <w:color w:val="auto"/>
              </w:rPr>
              <w:t xml:space="preserve">Remuneraciones y Contribuciones </w:t>
            </w:r>
          </w:p>
        </w:tc>
        <w:tc>
          <w:tcPr>
            <w:tcW w:w="1669" w:type="pct"/>
            <w:tcBorders>
              <w:top w:val="single" w:sz="4" w:space="0" w:color="000000"/>
              <w:left w:val="single" w:sz="4" w:space="0" w:color="000000"/>
              <w:bottom w:val="single" w:sz="4" w:space="0" w:color="000000"/>
              <w:right w:val="single" w:sz="4" w:space="0" w:color="000000"/>
            </w:tcBorders>
          </w:tcPr>
          <w:p w14:paraId="4CD0CFDD" w14:textId="77777777" w:rsidR="004D7DCD" w:rsidRPr="00402DC6" w:rsidRDefault="004D7DCD" w:rsidP="004D7DCD">
            <w:pPr>
              <w:rPr>
                <w:color w:val="auto"/>
              </w:rPr>
            </w:pPr>
            <w:r w:rsidRPr="00402DC6">
              <w:rPr>
                <w:color w:val="auto"/>
              </w:rPr>
              <w:t xml:space="preserve"> </w:t>
            </w:r>
            <w:r w:rsidR="00092D85" w:rsidRPr="00402DC6">
              <w:rPr>
                <w:color w:val="auto"/>
              </w:rPr>
              <w:t>82,685,798.91</w:t>
            </w:r>
          </w:p>
        </w:tc>
        <w:tc>
          <w:tcPr>
            <w:tcW w:w="907" w:type="pct"/>
            <w:tcBorders>
              <w:top w:val="single" w:sz="4" w:space="0" w:color="000000"/>
              <w:left w:val="single" w:sz="4" w:space="0" w:color="000000"/>
              <w:bottom w:val="single" w:sz="4" w:space="0" w:color="000000"/>
              <w:right w:val="single" w:sz="4" w:space="0" w:color="000000"/>
            </w:tcBorders>
          </w:tcPr>
          <w:p w14:paraId="01C3419B" w14:textId="77777777" w:rsidR="004D7DCD" w:rsidRPr="00402DC6" w:rsidRDefault="004D7DCD" w:rsidP="004D7DCD">
            <w:pPr>
              <w:rPr>
                <w:color w:val="auto"/>
              </w:rPr>
            </w:pPr>
            <w:r w:rsidRPr="00402DC6">
              <w:rPr>
                <w:color w:val="auto"/>
              </w:rPr>
              <w:t>100</w:t>
            </w:r>
          </w:p>
        </w:tc>
      </w:tr>
      <w:tr w:rsidR="004D7DCD" w:rsidRPr="00402DC6" w14:paraId="03619AF6" w14:textId="77777777" w:rsidTr="009654EA">
        <w:trPr>
          <w:trHeight w:val="389"/>
        </w:trPr>
        <w:tc>
          <w:tcPr>
            <w:tcW w:w="501" w:type="pct"/>
            <w:tcBorders>
              <w:top w:val="single" w:sz="4" w:space="0" w:color="000000"/>
              <w:left w:val="single" w:sz="4" w:space="0" w:color="000000"/>
              <w:bottom w:val="single" w:sz="4" w:space="0" w:color="000000"/>
              <w:right w:val="single" w:sz="4" w:space="0" w:color="000000"/>
            </w:tcBorders>
          </w:tcPr>
          <w:p w14:paraId="564C2033" w14:textId="77777777" w:rsidR="004D7DCD" w:rsidRPr="00402DC6" w:rsidRDefault="004D7DCD" w:rsidP="004D7DCD">
            <w:pPr>
              <w:rPr>
                <w:color w:val="auto"/>
              </w:rPr>
            </w:pPr>
            <w:r w:rsidRPr="00402DC6">
              <w:rPr>
                <w:color w:val="auto"/>
              </w:rPr>
              <w:t>2.2</w:t>
            </w:r>
          </w:p>
        </w:tc>
        <w:tc>
          <w:tcPr>
            <w:tcW w:w="1923" w:type="pct"/>
            <w:tcBorders>
              <w:top w:val="single" w:sz="4" w:space="0" w:color="000000"/>
              <w:left w:val="single" w:sz="4" w:space="0" w:color="000000"/>
              <w:bottom w:val="single" w:sz="4" w:space="0" w:color="000000"/>
              <w:right w:val="single" w:sz="4" w:space="0" w:color="000000"/>
            </w:tcBorders>
          </w:tcPr>
          <w:p w14:paraId="417C270F" w14:textId="77777777" w:rsidR="004D7DCD" w:rsidRPr="00402DC6" w:rsidRDefault="004D7DCD" w:rsidP="004D7DCD">
            <w:pPr>
              <w:rPr>
                <w:color w:val="auto"/>
              </w:rPr>
            </w:pPr>
            <w:r w:rsidRPr="00402DC6">
              <w:rPr>
                <w:color w:val="auto"/>
              </w:rPr>
              <w:t xml:space="preserve">Contratación de Servicios </w:t>
            </w:r>
          </w:p>
        </w:tc>
        <w:tc>
          <w:tcPr>
            <w:tcW w:w="1669" w:type="pct"/>
            <w:tcBorders>
              <w:top w:val="single" w:sz="4" w:space="0" w:color="000000"/>
              <w:left w:val="single" w:sz="4" w:space="0" w:color="000000"/>
              <w:bottom w:val="single" w:sz="4" w:space="0" w:color="000000"/>
              <w:right w:val="single" w:sz="4" w:space="0" w:color="000000"/>
            </w:tcBorders>
          </w:tcPr>
          <w:p w14:paraId="52F33ED1" w14:textId="77777777" w:rsidR="004D7DCD" w:rsidRPr="00402DC6" w:rsidRDefault="004D7DCD" w:rsidP="004D7DCD">
            <w:pPr>
              <w:rPr>
                <w:color w:val="auto"/>
              </w:rPr>
            </w:pPr>
            <w:r w:rsidRPr="00402DC6">
              <w:rPr>
                <w:color w:val="auto"/>
              </w:rPr>
              <w:t xml:space="preserve"> </w:t>
            </w:r>
            <w:r w:rsidR="00092D85" w:rsidRPr="00402DC6">
              <w:rPr>
                <w:color w:val="auto"/>
              </w:rPr>
              <w:t>6,737,999.31</w:t>
            </w:r>
          </w:p>
        </w:tc>
        <w:tc>
          <w:tcPr>
            <w:tcW w:w="907" w:type="pct"/>
            <w:tcBorders>
              <w:top w:val="single" w:sz="4" w:space="0" w:color="000000"/>
              <w:left w:val="single" w:sz="4" w:space="0" w:color="000000"/>
              <w:bottom w:val="single" w:sz="4" w:space="0" w:color="000000"/>
              <w:right w:val="single" w:sz="4" w:space="0" w:color="000000"/>
            </w:tcBorders>
          </w:tcPr>
          <w:p w14:paraId="58BDC5FF" w14:textId="77777777" w:rsidR="004D7DCD" w:rsidRPr="00402DC6" w:rsidRDefault="00092D85" w:rsidP="004D7DCD">
            <w:pPr>
              <w:rPr>
                <w:color w:val="auto"/>
              </w:rPr>
            </w:pPr>
            <w:r w:rsidRPr="00402DC6">
              <w:rPr>
                <w:color w:val="auto"/>
              </w:rPr>
              <w:t>98.60</w:t>
            </w:r>
          </w:p>
        </w:tc>
      </w:tr>
      <w:tr w:rsidR="004D7DCD" w:rsidRPr="00402DC6" w14:paraId="51822DF6" w14:textId="77777777" w:rsidTr="009654EA">
        <w:trPr>
          <w:trHeight w:val="389"/>
        </w:trPr>
        <w:tc>
          <w:tcPr>
            <w:tcW w:w="501" w:type="pct"/>
            <w:tcBorders>
              <w:top w:val="single" w:sz="4" w:space="0" w:color="000000"/>
              <w:left w:val="single" w:sz="4" w:space="0" w:color="000000"/>
              <w:bottom w:val="single" w:sz="4" w:space="0" w:color="000000"/>
              <w:right w:val="single" w:sz="4" w:space="0" w:color="000000"/>
            </w:tcBorders>
          </w:tcPr>
          <w:p w14:paraId="5282823E" w14:textId="77777777" w:rsidR="004D7DCD" w:rsidRPr="00402DC6" w:rsidRDefault="004D7DCD" w:rsidP="004D7DCD">
            <w:pPr>
              <w:rPr>
                <w:color w:val="auto"/>
              </w:rPr>
            </w:pPr>
            <w:r w:rsidRPr="00402DC6">
              <w:rPr>
                <w:color w:val="auto"/>
              </w:rPr>
              <w:t>2.3</w:t>
            </w:r>
          </w:p>
        </w:tc>
        <w:tc>
          <w:tcPr>
            <w:tcW w:w="1923" w:type="pct"/>
            <w:tcBorders>
              <w:top w:val="single" w:sz="4" w:space="0" w:color="000000"/>
              <w:left w:val="single" w:sz="4" w:space="0" w:color="000000"/>
              <w:bottom w:val="single" w:sz="4" w:space="0" w:color="000000"/>
              <w:right w:val="single" w:sz="4" w:space="0" w:color="000000"/>
            </w:tcBorders>
          </w:tcPr>
          <w:p w14:paraId="73CB6B2C" w14:textId="77777777" w:rsidR="004D7DCD" w:rsidRPr="00402DC6" w:rsidRDefault="004D7DCD" w:rsidP="004D7DCD">
            <w:pPr>
              <w:rPr>
                <w:color w:val="auto"/>
              </w:rPr>
            </w:pPr>
            <w:r w:rsidRPr="00402DC6">
              <w:rPr>
                <w:color w:val="auto"/>
              </w:rPr>
              <w:t xml:space="preserve">Materiales y Suministros </w:t>
            </w:r>
          </w:p>
        </w:tc>
        <w:tc>
          <w:tcPr>
            <w:tcW w:w="1669" w:type="pct"/>
            <w:tcBorders>
              <w:top w:val="single" w:sz="4" w:space="0" w:color="000000"/>
              <w:left w:val="single" w:sz="4" w:space="0" w:color="000000"/>
              <w:bottom w:val="single" w:sz="4" w:space="0" w:color="000000"/>
              <w:right w:val="single" w:sz="4" w:space="0" w:color="000000"/>
            </w:tcBorders>
          </w:tcPr>
          <w:p w14:paraId="5DDB7157" w14:textId="77777777" w:rsidR="004D7DCD" w:rsidRPr="00402DC6" w:rsidRDefault="004D7DCD" w:rsidP="004D7DCD">
            <w:pPr>
              <w:rPr>
                <w:color w:val="auto"/>
              </w:rPr>
            </w:pPr>
            <w:r w:rsidRPr="00402DC6">
              <w:rPr>
                <w:color w:val="auto"/>
              </w:rPr>
              <w:t xml:space="preserve"> </w:t>
            </w:r>
            <w:r w:rsidR="00092D85" w:rsidRPr="00402DC6">
              <w:rPr>
                <w:color w:val="auto"/>
              </w:rPr>
              <w:t>19,158,252.60</w:t>
            </w:r>
          </w:p>
        </w:tc>
        <w:tc>
          <w:tcPr>
            <w:tcW w:w="907" w:type="pct"/>
            <w:tcBorders>
              <w:top w:val="single" w:sz="4" w:space="0" w:color="000000"/>
              <w:left w:val="single" w:sz="4" w:space="0" w:color="000000"/>
              <w:bottom w:val="single" w:sz="4" w:space="0" w:color="000000"/>
              <w:right w:val="single" w:sz="4" w:space="0" w:color="000000"/>
            </w:tcBorders>
          </w:tcPr>
          <w:p w14:paraId="46980846" w14:textId="77777777" w:rsidR="004D7DCD" w:rsidRPr="00402DC6" w:rsidRDefault="004D7DCD" w:rsidP="00092D85">
            <w:pPr>
              <w:rPr>
                <w:color w:val="auto"/>
              </w:rPr>
            </w:pPr>
            <w:r w:rsidRPr="00402DC6">
              <w:rPr>
                <w:color w:val="auto"/>
              </w:rPr>
              <w:t>99.9</w:t>
            </w:r>
            <w:r w:rsidR="00092D85" w:rsidRPr="00402DC6">
              <w:rPr>
                <w:color w:val="auto"/>
              </w:rPr>
              <w:t>7</w:t>
            </w:r>
          </w:p>
        </w:tc>
      </w:tr>
      <w:tr w:rsidR="004D7DCD" w:rsidRPr="00402DC6" w14:paraId="2B06D47F" w14:textId="77777777" w:rsidTr="009654EA">
        <w:trPr>
          <w:trHeight w:val="393"/>
        </w:trPr>
        <w:tc>
          <w:tcPr>
            <w:tcW w:w="501" w:type="pct"/>
            <w:tcBorders>
              <w:top w:val="single" w:sz="4" w:space="0" w:color="000000"/>
              <w:left w:val="single" w:sz="4" w:space="0" w:color="000000"/>
              <w:bottom w:val="single" w:sz="4" w:space="0" w:color="000000"/>
              <w:right w:val="single" w:sz="4" w:space="0" w:color="000000"/>
            </w:tcBorders>
          </w:tcPr>
          <w:p w14:paraId="0A2A099E" w14:textId="77777777" w:rsidR="004D7DCD" w:rsidRPr="00402DC6" w:rsidRDefault="004D7DCD" w:rsidP="004D7DCD">
            <w:pPr>
              <w:rPr>
                <w:color w:val="auto"/>
              </w:rPr>
            </w:pPr>
            <w:r w:rsidRPr="00402DC6">
              <w:rPr>
                <w:color w:val="auto"/>
              </w:rPr>
              <w:t>2.4</w:t>
            </w:r>
          </w:p>
        </w:tc>
        <w:tc>
          <w:tcPr>
            <w:tcW w:w="1923" w:type="pct"/>
            <w:tcBorders>
              <w:top w:val="single" w:sz="4" w:space="0" w:color="000000"/>
              <w:left w:val="single" w:sz="4" w:space="0" w:color="000000"/>
              <w:bottom w:val="single" w:sz="4" w:space="0" w:color="000000"/>
              <w:right w:val="single" w:sz="4" w:space="0" w:color="000000"/>
            </w:tcBorders>
          </w:tcPr>
          <w:p w14:paraId="09BF9E4F" w14:textId="77777777" w:rsidR="004D7DCD" w:rsidRPr="00402DC6" w:rsidRDefault="004D7DCD" w:rsidP="004D7DCD">
            <w:pPr>
              <w:rPr>
                <w:color w:val="auto"/>
              </w:rPr>
            </w:pPr>
            <w:r w:rsidRPr="00402DC6">
              <w:rPr>
                <w:color w:val="auto"/>
              </w:rPr>
              <w:t xml:space="preserve">Becas Nacionales </w:t>
            </w:r>
          </w:p>
        </w:tc>
        <w:tc>
          <w:tcPr>
            <w:tcW w:w="1669" w:type="pct"/>
            <w:tcBorders>
              <w:top w:val="single" w:sz="4" w:space="0" w:color="000000"/>
              <w:left w:val="single" w:sz="4" w:space="0" w:color="000000"/>
              <w:bottom w:val="single" w:sz="4" w:space="0" w:color="000000"/>
              <w:right w:val="single" w:sz="4" w:space="0" w:color="000000"/>
            </w:tcBorders>
          </w:tcPr>
          <w:p w14:paraId="1729011D" w14:textId="77777777" w:rsidR="004D7DCD" w:rsidRPr="00402DC6" w:rsidRDefault="004D7DCD" w:rsidP="004D7DCD">
            <w:pPr>
              <w:rPr>
                <w:color w:val="auto"/>
              </w:rPr>
            </w:pPr>
            <w:r w:rsidRPr="00402DC6">
              <w:rPr>
                <w:color w:val="auto"/>
              </w:rPr>
              <w:t xml:space="preserve"> </w:t>
            </w:r>
            <w:r w:rsidR="00092D85" w:rsidRPr="00402DC6">
              <w:rPr>
                <w:color w:val="auto"/>
              </w:rPr>
              <w:t>12,854,152.49</w:t>
            </w:r>
          </w:p>
        </w:tc>
        <w:tc>
          <w:tcPr>
            <w:tcW w:w="907" w:type="pct"/>
            <w:tcBorders>
              <w:top w:val="single" w:sz="4" w:space="0" w:color="000000"/>
              <w:left w:val="single" w:sz="4" w:space="0" w:color="000000"/>
              <w:bottom w:val="single" w:sz="4" w:space="0" w:color="000000"/>
              <w:right w:val="single" w:sz="4" w:space="0" w:color="000000"/>
            </w:tcBorders>
          </w:tcPr>
          <w:p w14:paraId="1B1C62CB" w14:textId="77777777" w:rsidR="004D7DCD" w:rsidRPr="00402DC6" w:rsidRDefault="00092D85" w:rsidP="004D7DCD">
            <w:pPr>
              <w:rPr>
                <w:color w:val="auto"/>
              </w:rPr>
            </w:pPr>
            <w:r w:rsidRPr="00402DC6">
              <w:rPr>
                <w:color w:val="auto"/>
              </w:rPr>
              <w:t>98.88</w:t>
            </w:r>
          </w:p>
        </w:tc>
      </w:tr>
      <w:tr w:rsidR="004D7DCD" w:rsidRPr="00402DC6" w14:paraId="7DA9AF8B" w14:textId="77777777" w:rsidTr="009654EA">
        <w:trPr>
          <w:trHeight w:val="220"/>
        </w:trPr>
        <w:tc>
          <w:tcPr>
            <w:tcW w:w="2424" w:type="pct"/>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4012E24E" w14:textId="77777777" w:rsidR="004D7DCD" w:rsidRPr="00402DC6" w:rsidRDefault="00092D85" w:rsidP="004D7DCD">
            <w:pPr>
              <w:rPr>
                <w:b/>
                <w:color w:val="auto"/>
              </w:rPr>
            </w:pPr>
            <w:r w:rsidRPr="00402DC6">
              <w:rPr>
                <w:b/>
                <w:color w:val="auto"/>
              </w:rPr>
              <w:t>Total</w:t>
            </w:r>
          </w:p>
        </w:tc>
        <w:tc>
          <w:tcPr>
            <w:tcW w:w="166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F809FD5" w14:textId="77777777" w:rsidR="004D7DCD" w:rsidRPr="00402DC6" w:rsidRDefault="002478FE" w:rsidP="004D7DCD">
            <w:pPr>
              <w:rPr>
                <w:b/>
                <w:color w:val="auto"/>
              </w:rPr>
            </w:pPr>
            <w:r w:rsidRPr="002478FE">
              <w:rPr>
                <w:b/>
                <w:color w:val="auto"/>
              </w:rPr>
              <w:t>121,436,203.31</w:t>
            </w:r>
          </w:p>
        </w:tc>
        <w:tc>
          <w:tcPr>
            <w:tcW w:w="90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74806B84" w14:textId="77777777" w:rsidR="004D7DCD" w:rsidRPr="00402DC6" w:rsidRDefault="00092D85" w:rsidP="004D7DCD">
            <w:pPr>
              <w:rPr>
                <w:b/>
                <w:color w:val="auto"/>
              </w:rPr>
            </w:pPr>
            <w:r w:rsidRPr="00402DC6">
              <w:rPr>
                <w:b/>
                <w:color w:val="auto"/>
              </w:rPr>
              <w:t>99.80</w:t>
            </w:r>
          </w:p>
        </w:tc>
      </w:tr>
    </w:tbl>
    <w:p w14:paraId="71C06CCA" w14:textId="77777777" w:rsidR="00C14ACC" w:rsidRDefault="00C14ACC" w:rsidP="00C14ACC">
      <w:pPr>
        <w:spacing w:after="0" w:line="371" w:lineRule="auto"/>
        <w:ind w:left="142" w:right="0" w:firstLine="0"/>
        <w:rPr>
          <w:color w:val="FF0000"/>
          <w:sz w:val="26"/>
          <w:szCs w:val="26"/>
          <w:u w:val="single"/>
        </w:rPr>
      </w:pPr>
    </w:p>
    <w:p w14:paraId="7E1A86FA" w14:textId="77777777" w:rsidR="00925FAF" w:rsidRPr="00402DC6" w:rsidRDefault="00925FAF" w:rsidP="00C14ACC">
      <w:pPr>
        <w:spacing w:after="0" w:line="371" w:lineRule="auto"/>
        <w:ind w:left="142" w:right="0" w:firstLine="0"/>
        <w:rPr>
          <w:color w:val="FF0000"/>
          <w:sz w:val="26"/>
          <w:szCs w:val="26"/>
          <w:u w:val="single"/>
        </w:rPr>
      </w:pPr>
    </w:p>
    <w:p w14:paraId="5AB91FED" w14:textId="77777777" w:rsidR="00925FAF" w:rsidRDefault="00B0017A" w:rsidP="00925FAF">
      <w:pPr>
        <w:spacing w:after="0"/>
        <w:ind w:left="0" w:right="0" w:firstLine="0"/>
        <w:jc w:val="left"/>
        <w:rPr>
          <w:color w:val="FF0000"/>
        </w:rPr>
      </w:pPr>
      <w:r>
        <w:rPr>
          <w:noProof/>
          <w:color w:val="FF0000"/>
          <w:lang w:val="es-MX" w:eastAsia="es-MX"/>
        </w:rPr>
        <w:drawing>
          <wp:inline distT="0" distB="0" distL="0" distR="0" wp14:anchorId="680D376E" wp14:editId="5E145811">
            <wp:extent cx="5900468" cy="3200400"/>
            <wp:effectExtent l="0" t="0" r="508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25FAF">
        <w:rPr>
          <w:color w:val="FF0000"/>
        </w:rPr>
        <w:t xml:space="preserve"> </w:t>
      </w:r>
      <w:r w:rsidR="00447915">
        <w:rPr>
          <w:color w:val="FF0000"/>
        </w:rPr>
        <w:br w:type="page"/>
      </w:r>
    </w:p>
    <w:p w14:paraId="0B0AB1B9" w14:textId="77777777" w:rsidR="00925FAF" w:rsidRDefault="00925FAF">
      <w:pPr>
        <w:spacing w:after="160"/>
        <w:ind w:left="0" w:right="0" w:firstLine="0"/>
        <w:jc w:val="left"/>
        <w:rPr>
          <w:rFonts w:asciiTheme="minorHAnsi" w:eastAsiaTheme="minorHAnsi" w:hAnsiTheme="minorHAnsi" w:cstheme="minorBidi"/>
          <w:color w:val="FF0000"/>
          <w:sz w:val="22"/>
          <w:lang w:eastAsia="en-US"/>
        </w:rPr>
      </w:pPr>
    </w:p>
    <w:p w14:paraId="3450CBE4" w14:textId="77777777" w:rsidR="007C49FE" w:rsidRPr="00402DC6" w:rsidRDefault="007C49FE" w:rsidP="004D7DCD">
      <w:pPr>
        <w:pStyle w:val="Sinespaciado"/>
        <w:rPr>
          <w:color w:val="FF0000"/>
        </w:rPr>
      </w:pPr>
    </w:p>
    <w:tbl>
      <w:tblPr>
        <w:tblStyle w:val="TableGrid"/>
        <w:tblpPr w:leftFromText="180" w:rightFromText="180" w:vertAnchor="text" w:horzAnchor="page" w:tblpX="1363" w:tblpY="143"/>
        <w:tblW w:w="4927" w:type="pct"/>
        <w:tblInd w:w="0" w:type="dxa"/>
        <w:tblCellMar>
          <w:top w:w="7" w:type="dxa"/>
          <w:left w:w="86" w:type="dxa"/>
          <w:bottom w:w="131" w:type="dxa"/>
          <w:right w:w="31" w:type="dxa"/>
        </w:tblCellMar>
        <w:tblLook w:val="04A0" w:firstRow="1" w:lastRow="0" w:firstColumn="1" w:lastColumn="0" w:noHBand="0" w:noVBand="1"/>
      </w:tblPr>
      <w:tblGrid>
        <w:gridCol w:w="3405"/>
        <w:gridCol w:w="5804"/>
      </w:tblGrid>
      <w:tr w:rsidR="00C14ACC" w:rsidRPr="00402DC6" w14:paraId="4D7EB54A" w14:textId="77777777" w:rsidTr="0052149A">
        <w:trPr>
          <w:trHeight w:val="269"/>
        </w:trPr>
        <w:tc>
          <w:tcPr>
            <w:tcW w:w="184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tcPr>
          <w:p w14:paraId="1AAAC0D3" w14:textId="77777777" w:rsidR="00C14ACC" w:rsidRPr="00402DC6" w:rsidRDefault="00C14ACC" w:rsidP="0052149A">
            <w:pPr>
              <w:spacing w:after="0"/>
              <w:ind w:left="0" w:firstLine="0"/>
              <w:jc w:val="center"/>
              <w:rPr>
                <w:b/>
                <w:color w:val="auto"/>
                <w:sz w:val="18"/>
              </w:rPr>
            </w:pPr>
            <w:r w:rsidRPr="00402DC6">
              <w:rPr>
                <w:b/>
                <w:color w:val="auto"/>
                <w:sz w:val="18"/>
              </w:rPr>
              <w:t>PROCESO DE COMPRA</w:t>
            </w:r>
          </w:p>
        </w:tc>
        <w:tc>
          <w:tcPr>
            <w:tcW w:w="315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3B40DB6" w14:textId="77777777" w:rsidR="00C14ACC" w:rsidRPr="00402DC6" w:rsidRDefault="00C14ACC" w:rsidP="0052149A">
            <w:pPr>
              <w:spacing w:after="0" w:line="276" w:lineRule="auto"/>
              <w:ind w:left="32"/>
              <w:jc w:val="center"/>
              <w:rPr>
                <w:b/>
                <w:color w:val="auto"/>
                <w:sz w:val="18"/>
              </w:rPr>
            </w:pPr>
            <w:r w:rsidRPr="00402DC6">
              <w:rPr>
                <w:b/>
                <w:color w:val="auto"/>
                <w:sz w:val="18"/>
              </w:rPr>
              <w:t>PRESUPUESTO DESTINADO A COMPRAS</w:t>
            </w:r>
          </w:p>
        </w:tc>
      </w:tr>
      <w:tr w:rsidR="00C14ACC" w:rsidRPr="00402DC6" w14:paraId="1F30BFDF" w14:textId="77777777" w:rsidTr="0052149A">
        <w:trPr>
          <w:trHeight w:val="207"/>
        </w:trPr>
        <w:tc>
          <w:tcPr>
            <w:tcW w:w="1849" w:type="pct"/>
            <w:tcBorders>
              <w:top w:val="single" w:sz="4" w:space="0" w:color="000000"/>
              <w:left w:val="single" w:sz="4" w:space="0" w:color="000000"/>
              <w:bottom w:val="single" w:sz="4" w:space="0" w:color="000000"/>
              <w:right w:val="single" w:sz="4" w:space="0" w:color="000000"/>
            </w:tcBorders>
          </w:tcPr>
          <w:p w14:paraId="10FDBE3D" w14:textId="77777777" w:rsidR="00C14ACC" w:rsidRPr="00402DC6" w:rsidRDefault="00C14ACC" w:rsidP="0052149A">
            <w:pPr>
              <w:spacing w:after="0"/>
              <w:ind w:left="4" w:right="0" w:firstLine="0"/>
              <w:jc w:val="center"/>
              <w:rPr>
                <w:color w:val="auto"/>
                <w:sz w:val="26"/>
                <w:szCs w:val="26"/>
              </w:rPr>
            </w:pPr>
            <w:r w:rsidRPr="00402DC6">
              <w:rPr>
                <w:color w:val="auto"/>
                <w:sz w:val="22"/>
              </w:rPr>
              <w:t xml:space="preserve">Procesos </w:t>
            </w:r>
            <w:r w:rsidR="00772B25" w:rsidRPr="00402DC6">
              <w:rPr>
                <w:color w:val="auto"/>
                <w:sz w:val="22"/>
              </w:rPr>
              <w:t>Ejecutados</w:t>
            </w:r>
          </w:p>
        </w:tc>
        <w:tc>
          <w:tcPr>
            <w:tcW w:w="3151" w:type="pct"/>
            <w:tcBorders>
              <w:top w:val="single" w:sz="4" w:space="0" w:color="000000"/>
              <w:left w:val="single" w:sz="4" w:space="0" w:color="000000"/>
              <w:bottom w:val="single" w:sz="4" w:space="0" w:color="000000"/>
              <w:right w:val="single" w:sz="4" w:space="0" w:color="000000"/>
            </w:tcBorders>
          </w:tcPr>
          <w:p w14:paraId="7177E247" w14:textId="77777777" w:rsidR="00C14ACC" w:rsidRPr="00402DC6" w:rsidRDefault="00746642" w:rsidP="0052149A">
            <w:pPr>
              <w:spacing w:after="0"/>
              <w:ind w:left="0" w:right="54" w:firstLine="0"/>
              <w:jc w:val="center"/>
              <w:rPr>
                <w:color w:val="auto"/>
                <w:sz w:val="26"/>
                <w:szCs w:val="26"/>
              </w:rPr>
            </w:pPr>
            <w:r w:rsidRPr="00402DC6">
              <w:rPr>
                <w:color w:val="auto"/>
                <w:sz w:val="26"/>
                <w:szCs w:val="26"/>
              </w:rPr>
              <w:t>5</w:t>
            </w:r>
            <w:r w:rsidR="00C14ACC" w:rsidRPr="00402DC6">
              <w:rPr>
                <w:color w:val="auto"/>
                <w:sz w:val="26"/>
                <w:szCs w:val="26"/>
              </w:rPr>
              <w:t xml:space="preserve"> </w:t>
            </w:r>
          </w:p>
        </w:tc>
      </w:tr>
      <w:tr w:rsidR="00C14ACC" w:rsidRPr="00402DC6" w14:paraId="6630FEA6" w14:textId="77777777" w:rsidTr="0052149A">
        <w:trPr>
          <w:trHeight w:val="284"/>
        </w:trPr>
        <w:tc>
          <w:tcPr>
            <w:tcW w:w="184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C3D8E14" w14:textId="77777777" w:rsidR="00C14ACC" w:rsidRPr="00402DC6" w:rsidRDefault="00C14ACC" w:rsidP="0052149A">
            <w:pPr>
              <w:spacing w:after="0"/>
              <w:ind w:left="0" w:right="50" w:firstLine="0"/>
              <w:jc w:val="left"/>
              <w:rPr>
                <w:b/>
                <w:color w:val="auto"/>
                <w:sz w:val="26"/>
                <w:szCs w:val="26"/>
              </w:rPr>
            </w:pPr>
            <w:r w:rsidRPr="00402DC6">
              <w:rPr>
                <w:b/>
                <w:color w:val="auto"/>
                <w:sz w:val="26"/>
                <w:szCs w:val="26"/>
              </w:rPr>
              <w:t xml:space="preserve">Total </w:t>
            </w:r>
          </w:p>
        </w:tc>
        <w:tc>
          <w:tcPr>
            <w:tcW w:w="315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080545B" w14:textId="77777777" w:rsidR="00C14ACC" w:rsidRPr="00402DC6" w:rsidRDefault="00746642" w:rsidP="0052149A">
            <w:pPr>
              <w:spacing w:after="0"/>
              <w:ind w:left="0" w:right="54" w:firstLine="0"/>
              <w:jc w:val="center"/>
              <w:rPr>
                <w:b/>
                <w:color w:val="auto"/>
                <w:sz w:val="26"/>
                <w:szCs w:val="26"/>
              </w:rPr>
            </w:pPr>
            <w:r w:rsidRPr="00402DC6">
              <w:rPr>
                <w:b/>
                <w:color w:val="auto"/>
                <w:sz w:val="26"/>
                <w:szCs w:val="26"/>
              </w:rPr>
              <w:t>5</w:t>
            </w:r>
          </w:p>
        </w:tc>
      </w:tr>
    </w:tbl>
    <w:p w14:paraId="00A60D1C" w14:textId="77777777" w:rsidR="00011180" w:rsidRDefault="00011180" w:rsidP="00C30E3B">
      <w:pPr>
        <w:pStyle w:val="Sinespaciado"/>
        <w:rPr>
          <w:color w:val="FF0000"/>
        </w:rPr>
      </w:pPr>
    </w:p>
    <w:tbl>
      <w:tblPr>
        <w:tblStyle w:val="TableGrid"/>
        <w:tblpPr w:leftFromText="180" w:rightFromText="180" w:vertAnchor="text" w:horzAnchor="margin" w:tblpY="-36"/>
        <w:tblW w:w="5000" w:type="pct"/>
        <w:tblInd w:w="0" w:type="dxa"/>
        <w:tblCellMar>
          <w:bottom w:w="4" w:type="dxa"/>
        </w:tblCellMar>
        <w:tblLook w:val="04A0" w:firstRow="1" w:lastRow="0" w:firstColumn="1" w:lastColumn="0" w:noHBand="0" w:noVBand="1"/>
      </w:tblPr>
      <w:tblGrid>
        <w:gridCol w:w="2824"/>
        <w:gridCol w:w="1398"/>
        <w:gridCol w:w="2843"/>
        <w:gridCol w:w="1398"/>
        <w:gridCol w:w="882"/>
      </w:tblGrid>
      <w:tr w:rsidR="00D7270A" w:rsidRPr="00402DC6" w14:paraId="20C22D3D" w14:textId="77777777" w:rsidTr="00D7270A">
        <w:trPr>
          <w:trHeight w:val="607"/>
        </w:trPr>
        <w:tc>
          <w:tcPr>
            <w:tcW w:w="151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tcPr>
          <w:p w14:paraId="7D51A6BD" w14:textId="77777777" w:rsidR="00D7270A" w:rsidRPr="00402DC6" w:rsidRDefault="00D7270A" w:rsidP="00D7270A">
            <w:pPr>
              <w:ind w:left="32"/>
              <w:jc w:val="center"/>
              <w:rPr>
                <w:b/>
                <w:color w:val="auto"/>
                <w:sz w:val="18"/>
              </w:rPr>
            </w:pPr>
            <w:r w:rsidRPr="00402DC6">
              <w:rPr>
                <w:b/>
                <w:color w:val="auto"/>
                <w:sz w:val="18"/>
              </w:rPr>
              <w:t xml:space="preserve">PROCESO DE COMPRAS EJECUTADAS </w:t>
            </w:r>
          </w:p>
        </w:tc>
        <w:tc>
          <w:tcPr>
            <w:tcW w:w="2269" w:type="pct"/>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tcPr>
          <w:p w14:paraId="40768A03" w14:textId="77777777" w:rsidR="00D7270A" w:rsidRPr="00402DC6" w:rsidRDefault="00D7270A" w:rsidP="00D7270A">
            <w:pPr>
              <w:ind w:left="32"/>
              <w:jc w:val="center"/>
              <w:rPr>
                <w:b/>
                <w:color w:val="auto"/>
                <w:sz w:val="18"/>
              </w:rPr>
            </w:pPr>
            <w:r w:rsidRPr="00402DC6">
              <w:rPr>
                <w:b/>
                <w:color w:val="auto"/>
                <w:sz w:val="18"/>
              </w:rPr>
              <w:t xml:space="preserve"> MONTO TOTAL </w:t>
            </w:r>
          </w:p>
          <w:p w14:paraId="1E9962F1" w14:textId="77777777" w:rsidR="00D7270A" w:rsidRPr="00402DC6" w:rsidRDefault="00D7270A" w:rsidP="00D7270A">
            <w:pPr>
              <w:ind w:left="32"/>
              <w:jc w:val="center"/>
              <w:rPr>
                <w:b/>
                <w:color w:val="auto"/>
                <w:sz w:val="18"/>
              </w:rPr>
            </w:pPr>
            <w:r w:rsidRPr="00402DC6">
              <w:rPr>
                <w:b/>
                <w:color w:val="auto"/>
                <w:sz w:val="18"/>
              </w:rPr>
              <w:t xml:space="preserve">(VALOR EXPRESADO EN RD$) </w:t>
            </w:r>
          </w:p>
        </w:tc>
        <w:tc>
          <w:tcPr>
            <w:tcW w:w="1220" w:type="pct"/>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tcPr>
          <w:p w14:paraId="7D7586D2" w14:textId="77777777" w:rsidR="00D7270A" w:rsidRPr="00402DC6" w:rsidRDefault="00D7270A" w:rsidP="00D7270A">
            <w:pPr>
              <w:ind w:left="0" w:firstLine="0"/>
              <w:jc w:val="center"/>
              <w:rPr>
                <w:b/>
                <w:color w:val="auto"/>
                <w:sz w:val="18"/>
              </w:rPr>
            </w:pPr>
            <w:r w:rsidRPr="00402DC6">
              <w:rPr>
                <w:b/>
                <w:color w:val="auto"/>
                <w:sz w:val="18"/>
              </w:rPr>
              <w:t>PORCENTAJE (%)</w:t>
            </w:r>
          </w:p>
        </w:tc>
      </w:tr>
      <w:tr w:rsidR="00D7270A" w:rsidRPr="00402DC6" w14:paraId="32EA74FA" w14:textId="77777777" w:rsidTr="00D7270A">
        <w:trPr>
          <w:trHeight w:val="311"/>
        </w:trPr>
        <w:tc>
          <w:tcPr>
            <w:tcW w:w="1511" w:type="pct"/>
            <w:tcBorders>
              <w:top w:val="single" w:sz="4" w:space="0" w:color="000000"/>
              <w:left w:val="single" w:sz="4" w:space="0" w:color="000000"/>
              <w:bottom w:val="single" w:sz="4" w:space="0" w:color="000000"/>
              <w:right w:val="single" w:sz="4" w:space="0" w:color="000000"/>
            </w:tcBorders>
          </w:tcPr>
          <w:p w14:paraId="544E35E1" w14:textId="77777777" w:rsidR="00D7270A" w:rsidRPr="00402DC6" w:rsidRDefault="00D7270A" w:rsidP="00D7270A">
            <w:pPr>
              <w:rPr>
                <w:color w:val="auto"/>
              </w:rPr>
            </w:pPr>
            <w:r w:rsidRPr="00402DC6">
              <w:rPr>
                <w:color w:val="auto"/>
              </w:rPr>
              <w:t>Combustible</w:t>
            </w:r>
          </w:p>
        </w:tc>
        <w:tc>
          <w:tcPr>
            <w:tcW w:w="2269" w:type="pct"/>
            <w:gridSpan w:val="2"/>
            <w:tcBorders>
              <w:top w:val="single" w:sz="4" w:space="0" w:color="000000"/>
              <w:left w:val="single" w:sz="4" w:space="0" w:color="000000"/>
              <w:bottom w:val="single" w:sz="4" w:space="0" w:color="000000"/>
              <w:right w:val="single" w:sz="4" w:space="0" w:color="000000"/>
            </w:tcBorders>
          </w:tcPr>
          <w:p w14:paraId="5775E5D5" w14:textId="77777777" w:rsidR="00D7270A" w:rsidRPr="00402DC6" w:rsidRDefault="00D7270A" w:rsidP="00D7270A">
            <w:pPr>
              <w:rPr>
                <w:color w:val="auto"/>
              </w:rPr>
            </w:pPr>
            <w:r w:rsidRPr="00402DC6">
              <w:rPr>
                <w:color w:val="auto"/>
              </w:rPr>
              <w:t xml:space="preserve"> 5,538,000.00 </w:t>
            </w:r>
          </w:p>
        </w:tc>
        <w:tc>
          <w:tcPr>
            <w:tcW w:w="1220" w:type="pct"/>
            <w:gridSpan w:val="2"/>
            <w:tcBorders>
              <w:top w:val="single" w:sz="4" w:space="0" w:color="000000"/>
              <w:left w:val="single" w:sz="4" w:space="0" w:color="000000"/>
              <w:bottom w:val="single" w:sz="4" w:space="0" w:color="000000"/>
              <w:right w:val="single" w:sz="4" w:space="0" w:color="000000"/>
            </w:tcBorders>
          </w:tcPr>
          <w:p w14:paraId="60FF0833" w14:textId="77777777" w:rsidR="00D7270A" w:rsidRPr="00402DC6" w:rsidRDefault="00D7270A" w:rsidP="00D7270A">
            <w:pPr>
              <w:rPr>
                <w:color w:val="auto"/>
              </w:rPr>
            </w:pPr>
            <w:r w:rsidRPr="00402DC6">
              <w:rPr>
                <w:color w:val="auto"/>
              </w:rPr>
              <w:t>43</w:t>
            </w:r>
          </w:p>
        </w:tc>
      </w:tr>
      <w:tr w:rsidR="00D7270A" w:rsidRPr="00402DC6" w14:paraId="5825C065" w14:textId="77777777" w:rsidTr="00D7270A">
        <w:trPr>
          <w:trHeight w:val="310"/>
        </w:trPr>
        <w:tc>
          <w:tcPr>
            <w:tcW w:w="1511" w:type="pct"/>
            <w:tcBorders>
              <w:top w:val="single" w:sz="4" w:space="0" w:color="000000"/>
              <w:left w:val="single" w:sz="4" w:space="0" w:color="000000"/>
              <w:bottom w:val="single" w:sz="4" w:space="0" w:color="000000"/>
              <w:right w:val="single" w:sz="4" w:space="0" w:color="000000"/>
            </w:tcBorders>
          </w:tcPr>
          <w:p w14:paraId="67967C9A" w14:textId="77777777" w:rsidR="00D7270A" w:rsidRPr="00402DC6" w:rsidRDefault="00D7270A" w:rsidP="00D7270A">
            <w:pPr>
              <w:rPr>
                <w:color w:val="auto"/>
              </w:rPr>
            </w:pPr>
            <w:r w:rsidRPr="00402DC6">
              <w:rPr>
                <w:color w:val="auto"/>
              </w:rPr>
              <w:t xml:space="preserve">Material de limpieza </w:t>
            </w:r>
          </w:p>
        </w:tc>
        <w:tc>
          <w:tcPr>
            <w:tcW w:w="2269" w:type="pct"/>
            <w:gridSpan w:val="2"/>
            <w:tcBorders>
              <w:top w:val="single" w:sz="4" w:space="0" w:color="000000"/>
              <w:left w:val="single" w:sz="4" w:space="0" w:color="000000"/>
              <w:bottom w:val="single" w:sz="4" w:space="0" w:color="000000"/>
              <w:right w:val="single" w:sz="4" w:space="0" w:color="000000"/>
            </w:tcBorders>
          </w:tcPr>
          <w:p w14:paraId="1336FB5C" w14:textId="77777777" w:rsidR="00D7270A" w:rsidRPr="00402DC6" w:rsidRDefault="00D7270A" w:rsidP="00D7270A">
            <w:pPr>
              <w:rPr>
                <w:color w:val="auto"/>
              </w:rPr>
            </w:pPr>
            <w:r w:rsidRPr="00402DC6">
              <w:rPr>
                <w:color w:val="auto"/>
              </w:rPr>
              <w:t xml:space="preserve"> 2,235,840.00 </w:t>
            </w:r>
          </w:p>
        </w:tc>
        <w:tc>
          <w:tcPr>
            <w:tcW w:w="1220" w:type="pct"/>
            <w:gridSpan w:val="2"/>
            <w:tcBorders>
              <w:top w:val="single" w:sz="4" w:space="0" w:color="000000"/>
              <w:left w:val="single" w:sz="4" w:space="0" w:color="000000"/>
              <w:bottom w:val="single" w:sz="4" w:space="0" w:color="000000"/>
              <w:right w:val="single" w:sz="4" w:space="0" w:color="000000"/>
            </w:tcBorders>
          </w:tcPr>
          <w:p w14:paraId="3F55C2FA" w14:textId="77777777" w:rsidR="00D7270A" w:rsidRPr="00402DC6" w:rsidRDefault="00D7270A" w:rsidP="00D7270A">
            <w:pPr>
              <w:rPr>
                <w:color w:val="auto"/>
              </w:rPr>
            </w:pPr>
            <w:r w:rsidRPr="00402DC6">
              <w:rPr>
                <w:color w:val="auto"/>
              </w:rPr>
              <w:t>17</w:t>
            </w:r>
          </w:p>
        </w:tc>
      </w:tr>
      <w:tr w:rsidR="00D7270A" w:rsidRPr="00402DC6" w14:paraId="41458031" w14:textId="77777777" w:rsidTr="00D7270A">
        <w:trPr>
          <w:trHeight w:val="310"/>
        </w:trPr>
        <w:tc>
          <w:tcPr>
            <w:tcW w:w="1511" w:type="pct"/>
            <w:tcBorders>
              <w:top w:val="single" w:sz="4" w:space="0" w:color="000000"/>
              <w:left w:val="single" w:sz="4" w:space="0" w:color="000000"/>
              <w:bottom w:val="single" w:sz="4" w:space="0" w:color="000000"/>
              <w:right w:val="single" w:sz="4" w:space="0" w:color="000000"/>
            </w:tcBorders>
          </w:tcPr>
          <w:p w14:paraId="3B52B8C9" w14:textId="77777777" w:rsidR="00D7270A" w:rsidRPr="00402DC6" w:rsidRDefault="00D7270A" w:rsidP="00D7270A">
            <w:pPr>
              <w:rPr>
                <w:color w:val="auto"/>
              </w:rPr>
            </w:pPr>
            <w:r w:rsidRPr="00402DC6">
              <w:rPr>
                <w:color w:val="auto"/>
              </w:rPr>
              <w:t>Material de oficina</w:t>
            </w:r>
          </w:p>
        </w:tc>
        <w:tc>
          <w:tcPr>
            <w:tcW w:w="2269" w:type="pct"/>
            <w:gridSpan w:val="2"/>
            <w:tcBorders>
              <w:top w:val="single" w:sz="4" w:space="0" w:color="000000"/>
              <w:left w:val="single" w:sz="4" w:space="0" w:color="000000"/>
              <w:bottom w:val="single" w:sz="4" w:space="0" w:color="000000"/>
              <w:right w:val="single" w:sz="4" w:space="0" w:color="000000"/>
            </w:tcBorders>
          </w:tcPr>
          <w:p w14:paraId="6F87C58B" w14:textId="77777777" w:rsidR="00D7270A" w:rsidRPr="00402DC6" w:rsidRDefault="00D7270A" w:rsidP="00D7270A">
            <w:pPr>
              <w:rPr>
                <w:color w:val="auto"/>
              </w:rPr>
            </w:pPr>
            <w:r w:rsidRPr="00402DC6">
              <w:rPr>
                <w:color w:val="auto"/>
              </w:rPr>
              <w:t xml:space="preserve"> 2,020,900.00 </w:t>
            </w:r>
          </w:p>
        </w:tc>
        <w:tc>
          <w:tcPr>
            <w:tcW w:w="1220" w:type="pct"/>
            <w:gridSpan w:val="2"/>
            <w:tcBorders>
              <w:top w:val="single" w:sz="4" w:space="0" w:color="000000"/>
              <w:left w:val="single" w:sz="4" w:space="0" w:color="000000"/>
              <w:bottom w:val="single" w:sz="4" w:space="0" w:color="000000"/>
              <w:right w:val="single" w:sz="4" w:space="0" w:color="000000"/>
            </w:tcBorders>
          </w:tcPr>
          <w:p w14:paraId="46B24D1F" w14:textId="77777777" w:rsidR="00D7270A" w:rsidRPr="00402DC6" w:rsidRDefault="00D7270A" w:rsidP="00D7270A">
            <w:pPr>
              <w:rPr>
                <w:color w:val="auto"/>
              </w:rPr>
            </w:pPr>
            <w:r w:rsidRPr="00402DC6">
              <w:rPr>
                <w:color w:val="auto"/>
              </w:rPr>
              <w:t>16</w:t>
            </w:r>
          </w:p>
        </w:tc>
      </w:tr>
      <w:tr w:rsidR="00D7270A" w:rsidRPr="00402DC6" w14:paraId="2978ADC8" w14:textId="77777777" w:rsidTr="00D7270A">
        <w:trPr>
          <w:trHeight w:val="335"/>
        </w:trPr>
        <w:tc>
          <w:tcPr>
            <w:tcW w:w="151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53C127" w14:textId="77777777" w:rsidR="00D7270A" w:rsidRPr="00402DC6" w:rsidRDefault="00D7270A" w:rsidP="00D7270A">
            <w:pPr>
              <w:rPr>
                <w:color w:val="auto"/>
              </w:rPr>
            </w:pPr>
            <w:r w:rsidRPr="00402DC6">
              <w:rPr>
                <w:color w:val="auto"/>
              </w:rPr>
              <w:t xml:space="preserve">Adquisición de </w:t>
            </w:r>
            <w:proofErr w:type="spellStart"/>
            <w:r w:rsidRPr="00402DC6">
              <w:rPr>
                <w:color w:val="auto"/>
              </w:rPr>
              <w:t>Toner</w:t>
            </w:r>
            <w:proofErr w:type="spellEnd"/>
            <w:r w:rsidRPr="00402DC6">
              <w:rPr>
                <w:color w:val="auto"/>
              </w:rPr>
              <w:t xml:space="preserve"> </w:t>
            </w:r>
          </w:p>
        </w:tc>
        <w:tc>
          <w:tcPr>
            <w:tcW w:w="2269" w:type="pct"/>
            <w:gridSpan w:val="2"/>
            <w:tcBorders>
              <w:top w:val="single" w:sz="4" w:space="0" w:color="000000"/>
              <w:left w:val="single" w:sz="4" w:space="0" w:color="000000"/>
              <w:bottom w:val="single" w:sz="4" w:space="0" w:color="000000"/>
              <w:right w:val="single" w:sz="4" w:space="0" w:color="000000"/>
            </w:tcBorders>
          </w:tcPr>
          <w:p w14:paraId="0225B77C" w14:textId="77777777" w:rsidR="00D7270A" w:rsidRPr="00402DC6" w:rsidRDefault="00D7270A" w:rsidP="00D7270A">
            <w:pPr>
              <w:rPr>
                <w:color w:val="auto"/>
              </w:rPr>
            </w:pPr>
            <w:r w:rsidRPr="00402DC6">
              <w:rPr>
                <w:color w:val="auto"/>
              </w:rPr>
              <w:t>1,049,500.00</w:t>
            </w:r>
          </w:p>
        </w:tc>
        <w:tc>
          <w:tcPr>
            <w:tcW w:w="1220" w:type="pct"/>
            <w:gridSpan w:val="2"/>
            <w:tcBorders>
              <w:top w:val="single" w:sz="4" w:space="0" w:color="000000"/>
              <w:left w:val="single" w:sz="4" w:space="0" w:color="000000"/>
              <w:bottom w:val="single" w:sz="4" w:space="0" w:color="000000"/>
              <w:right w:val="single" w:sz="4" w:space="0" w:color="000000"/>
            </w:tcBorders>
          </w:tcPr>
          <w:p w14:paraId="7BFCBA01" w14:textId="77777777" w:rsidR="00D7270A" w:rsidRPr="00402DC6" w:rsidRDefault="00D7270A" w:rsidP="00D7270A">
            <w:pPr>
              <w:rPr>
                <w:color w:val="auto"/>
              </w:rPr>
            </w:pPr>
            <w:r w:rsidRPr="00402DC6">
              <w:rPr>
                <w:color w:val="auto"/>
              </w:rPr>
              <w:t>8</w:t>
            </w:r>
          </w:p>
        </w:tc>
      </w:tr>
      <w:tr w:rsidR="00D7270A" w:rsidRPr="00402DC6" w14:paraId="3AD05D31" w14:textId="77777777" w:rsidTr="00D7270A">
        <w:trPr>
          <w:trHeight w:val="335"/>
        </w:trPr>
        <w:tc>
          <w:tcPr>
            <w:tcW w:w="151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AF8DFA" w14:textId="77777777" w:rsidR="00D7270A" w:rsidRPr="00402DC6" w:rsidRDefault="00D7270A" w:rsidP="00643381">
            <w:pPr>
              <w:rPr>
                <w:color w:val="auto"/>
              </w:rPr>
            </w:pPr>
            <w:r w:rsidRPr="00402DC6">
              <w:rPr>
                <w:color w:val="auto"/>
              </w:rPr>
              <w:t xml:space="preserve">Material Gastable de </w:t>
            </w:r>
            <w:proofErr w:type="spellStart"/>
            <w:r w:rsidR="00643381">
              <w:rPr>
                <w:color w:val="auto"/>
              </w:rPr>
              <w:t>Limp</w:t>
            </w:r>
            <w:proofErr w:type="spellEnd"/>
            <w:r w:rsidRPr="00402DC6">
              <w:rPr>
                <w:color w:val="auto"/>
              </w:rPr>
              <w:t>.</w:t>
            </w:r>
          </w:p>
        </w:tc>
        <w:tc>
          <w:tcPr>
            <w:tcW w:w="2269" w:type="pct"/>
            <w:gridSpan w:val="2"/>
            <w:tcBorders>
              <w:top w:val="single" w:sz="4" w:space="0" w:color="000000"/>
              <w:left w:val="single" w:sz="4" w:space="0" w:color="000000"/>
              <w:bottom w:val="single" w:sz="4" w:space="0" w:color="000000"/>
              <w:right w:val="single" w:sz="4" w:space="0" w:color="000000"/>
            </w:tcBorders>
          </w:tcPr>
          <w:p w14:paraId="0AE66BC4" w14:textId="77777777" w:rsidR="00D7270A" w:rsidRPr="00402DC6" w:rsidRDefault="00D7270A" w:rsidP="00D7270A">
            <w:pPr>
              <w:rPr>
                <w:color w:val="auto"/>
              </w:rPr>
            </w:pPr>
            <w:r w:rsidRPr="00402DC6">
              <w:rPr>
                <w:color w:val="auto"/>
              </w:rPr>
              <w:t>1,979,950.00</w:t>
            </w:r>
          </w:p>
        </w:tc>
        <w:tc>
          <w:tcPr>
            <w:tcW w:w="1220" w:type="pct"/>
            <w:gridSpan w:val="2"/>
            <w:tcBorders>
              <w:top w:val="single" w:sz="4" w:space="0" w:color="000000"/>
              <w:left w:val="single" w:sz="4" w:space="0" w:color="000000"/>
              <w:bottom w:val="single" w:sz="4" w:space="0" w:color="000000"/>
              <w:right w:val="single" w:sz="4" w:space="0" w:color="000000"/>
            </w:tcBorders>
          </w:tcPr>
          <w:p w14:paraId="44C0FDAB" w14:textId="77777777" w:rsidR="00D7270A" w:rsidRPr="00402DC6" w:rsidRDefault="00D7270A" w:rsidP="00D7270A">
            <w:pPr>
              <w:rPr>
                <w:color w:val="auto"/>
              </w:rPr>
            </w:pPr>
            <w:r w:rsidRPr="00402DC6">
              <w:rPr>
                <w:color w:val="auto"/>
              </w:rPr>
              <w:t>15</w:t>
            </w:r>
          </w:p>
        </w:tc>
      </w:tr>
      <w:tr w:rsidR="00D7270A" w:rsidRPr="00402DC6" w14:paraId="2724C661" w14:textId="77777777" w:rsidTr="00D7270A">
        <w:trPr>
          <w:trHeight w:val="288"/>
        </w:trPr>
        <w:tc>
          <w:tcPr>
            <w:tcW w:w="151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6693F2FF" w14:textId="77777777" w:rsidR="00D7270A" w:rsidRPr="00D7270A" w:rsidRDefault="00D7270A" w:rsidP="00D7270A">
            <w:pPr>
              <w:rPr>
                <w:b/>
                <w:color w:val="auto"/>
              </w:rPr>
            </w:pPr>
            <w:r w:rsidRPr="00D7270A">
              <w:rPr>
                <w:b/>
                <w:color w:val="auto"/>
              </w:rPr>
              <w:t>Total</w:t>
            </w:r>
          </w:p>
        </w:tc>
        <w:tc>
          <w:tcPr>
            <w:tcW w:w="748" w:type="pct"/>
            <w:tcBorders>
              <w:top w:val="single" w:sz="4" w:space="0" w:color="000000"/>
              <w:left w:val="single" w:sz="4" w:space="0" w:color="000000"/>
              <w:bottom w:val="single" w:sz="4" w:space="0" w:color="000000"/>
              <w:right w:val="nil"/>
            </w:tcBorders>
            <w:shd w:val="clear" w:color="auto" w:fill="BDD6EE" w:themeFill="accent1" w:themeFillTint="66"/>
          </w:tcPr>
          <w:p w14:paraId="54DE0471" w14:textId="77777777" w:rsidR="00D7270A" w:rsidRPr="00D7270A" w:rsidRDefault="00D7270A" w:rsidP="00D7270A">
            <w:pPr>
              <w:rPr>
                <w:b/>
                <w:color w:val="auto"/>
              </w:rPr>
            </w:pPr>
            <w:r w:rsidRPr="00D7270A">
              <w:rPr>
                <w:b/>
                <w:color w:val="auto"/>
              </w:rPr>
              <w:t>12,824,190.00</w:t>
            </w:r>
          </w:p>
        </w:tc>
        <w:tc>
          <w:tcPr>
            <w:tcW w:w="1521" w:type="pct"/>
            <w:tcBorders>
              <w:top w:val="single" w:sz="4" w:space="0" w:color="000000"/>
              <w:left w:val="nil"/>
              <w:bottom w:val="single" w:sz="4" w:space="0" w:color="000000"/>
              <w:right w:val="single" w:sz="4" w:space="0" w:color="000000"/>
            </w:tcBorders>
            <w:shd w:val="clear" w:color="auto" w:fill="BDD6EE" w:themeFill="accent1" w:themeFillTint="66"/>
          </w:tcPr>
          <w:p w14:paraId="645D3ACA" w14:textId="77777777" w:rsidR="00D7270A" w:rsidRPr="00D7270A" w:rsidRDefault="00D7270A" w:rsidP="00D7270A">
            <w:pPr>
              <w:rPr>
                <w:b/>
                <w:color w:val="auto"/>
              </w:rPr>
            </w:pPr>
          </w:p>
        </w:tc>
        <w:tc>
          <w:tcPr>
            <w:tcW w:w="748" w:type="pct"/>
            <w:tcBorders>
              <w:top w:val="single" w:sz="4" w:space="0" w:color="000000"/>
              <w:left w:val="single" w:sz="4" w:space="0" w:color="000000"/>
              <w:bottom w:val="single" w:sz="4" w:space="0" w:color="000000"/>
              <w:right w:val="nil"/>
            </w:tcBorders>
            <w:shd w:val="clear" w:color="auto" w:fill="BDD6EE" w:themeFill="accent1" w:themeFillTint="66"/>
          </w:tcPr>
          <w:p w14:paraId="67A54C1E" w14:textId="77777777" w:rsidR="00D7270A" w:rsidRPr="00D7270A" w:rsidRDefault="00D7270A" w:rsidP="00D7270A">
            <w:pPr>
              <w:rPr>
                <w:b/>
                <w:color w:val="auto"/>
              </w:rPr>
            </w:pPr>
            <w:r w:rsidRPr="00D7270A">
              <w:rPr>
                <w:b/>
                <w:color w:val="auto"/>
              </w:rPr>
              <w:t>100</w:t>
            </w:r>
          </w:p>
        </w:tc>
        <w:tc>
          <w:tcPr>
            <w:tcW w:w="472" w:type="pct"/>
            <w:tcBorders>
              <w:top w:val="single" w:sz="4" w:space="0" w:color="000000"/>
              <w:left w:val="nil"/>
              <w:bottom w:val="single" w:sz="4" w:space="0" w:color="000000"/>
              <w:right w:val="single" w:sz="4" w:space="0" w:color="000000"/>
            </w:tcBorders>
            <w:shd w:val="clear" w:color="auto" w:fill="BDD6EE" w:themeFill="accent1" w:themeFillTint="66"/>
          </w:tcPr>
          <w:p w14:paraId="4B661AF3" w14:textId="77777777" w:rsidR="00D7270A" w:rsidRPr="00402DC6" w:rsidRDefault="00D7270A" w:rsidP="00D7270A">
            <w:pPr>
              <w:ind w:left="0" w:firstLine="0"/>
              <w:jc w:val="left"/>
              <w:rPr>
                <w:color w:val="FF0000"/>
              </w:rPr>
            </w:pPr>
          </w:p>
        </w:tc>
      </w:tr>
    </w:tbl>
    <w:p w14:paraId="48DB3282" w14:textId="77777777" w:rsidR="00D7270A" w:rsidRDefault="00D7270A" w:rsidP="00C30E3B">
      <w:pPr>
        <w:pStyle w:val="Sinespaciado"/>
        <w:rPr>
          <w:color w:val="FF0000"/>
        </w:rPr>
      </w:pPr>
      <w:r>
        <w:rPr>
          <w:noProof/>
          <w:color w:val="FF0000"/>
          <w:lang w:val="es-MX" w:eastAsia="es-MX"/>
        </w:rPr>
        <w:drawing>
          <wp:inline distT="0" distB="0" distL="0" distR="0" wp14:anchorId="4D836D99" wp14:editId="4610763A">
            <wp:extent cx="5926347" cy="3200400"/>
            <wp:effectExtent l="0" t="0" r="1778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2D72B4" w14:textId="77777777" w:rsidR="004B6332" w:rsidRDefault="004B6332" w:rsidP="00C30E3B">
      <w:pPr>
        <w:pStyle w:val="Sinespaciado"/>
        <w:rPr>
          <w:color w:val="FF0000"/>
        </w:rPr>
      </w:pPr>
    </w:p>
    <w:p w14:paraId="16963630" w14:textId="77777777" w:rsidR="004B6332" w:rsidRDefault="004B6332" w:rsidP="00C30E3B">
      <w:pPr>
        <w:pStyle w:val="Sinespaciado"/>
        <w:rPr>
          <w:color w:val="FF0000"/>
        </w:rPr>
      </w:pPr>
    </w:p>
    <w:p w14:paraId="1BA99E44" w14:textId="77777777" w:rsidR="004B6332" w:rsidRDefault="004B6332" w:rsidP="00C30E3B">
      <w:pPr>
        <w:pStyle w:val="Sinespaciado"/>
        <w:rPr>
          <w:color w:val="FF0000"/>
        </w:rPr>
      </w:pPr>
    </w:p>
    <w:p w14:paraId="55294D7A" w14:textId="77777777" w:rsidR="004B6332" w:rsidRDefault="004B6332" w:rsidP="00C30E3B">
      <w:pPr>
        <w:pStyle w:val="Sinespaciado"/>
        <w:rPr>
          <w:color w:val="FF0000"/>
        </w:rPr>
      </w:pPr>
    </w:p>
    <w:p w14:paraId="2C8E12B2" w14:textId="77777777" w:rsidR="004B6332" w:rsidRDefault="004B6332" w:rsidP="00C30E3B">
      <w:pPr>
        <w:pStyle w:val="Sinespaciado"/>
        <w:rPr>
          <w:color w:val="FF0000"/>
        </w:rPr>
      </w:pPr>
    </w:p>
    <w:p w14:paraId="616FF42E" w14:textId="77777777" w:rsidR="004B6332" w:rsidRDefault="004B6332" w:rsidP="00C30E3B">
      <w:pPr>
        <w:pStyle w:val="Sinespaciado"/>
        <w:rPr>
          <w:color w:val="FF0000"/>
        </w:rPr>
      </w:pPr>
    </w:p>
    <w:p w14:paraId="1EF7676C" w14:textId="77777777" w:rsidR="004B6332" w:rsidRDefault="004B6332" w:rsidP="00C30E3B">
      <w:pPr>
        <w:pStyle w:val="Sinespaciado"/>
        <w:rPr>
          <w:color w:val="FF0000"/>
        </w:rPr>
      </w:pPr>
    </w:p>
    <w:p w14:paraId="1447647E" w14:textId="77777777" w:rsidR="00D7270A" w:rsidRPr="00402DC6" w:rsidRDefault="00D7270A" w:rsidP="00C30E3B">
      <w:pPr>
        <w:pStyle w:val="Sinespaciado"/>
        <w:rPr>
          <w:color w:val="FF0000"/>
        </w:rPr>
      </w:pPr>
    </w:p>
    <w:tbl>
      <w:tblPr>
        <w:tblStyle w:val="TableGrid"/>
        <w:tblpPr w:leftFromText="180" w:rightFromText="180" w:vertAnchor="text" w:horzAnchor="margin" w:tblpXSpec="center" w:tblpY="97"/>
        <w:tblW w:w="5000" w:type="pct"/>
        <w:tblInd w:w="0" w:type="dxa"/>
        <w:tblCellMar>
          <w:top w:w="2" w:type="dxa"/>
          <w:left w:w="68" w:type="dxa"/>
          <w:right w:w="13" w:type="dxa"/>
        </w:tblCellMar>
        <w:tblLook w:val="04A0" w:firstRow="1" w:lastRow="0" w:firstColumn="1" w:lastColumn="0" w:noHBand="0" w:noVBand="1"/>
      </w:tblPr>
      <w:tblGrid>
        <w:gridCol w:w="4646"/>
        <w:gridCol w:w="2568"/>
        <w:gridCol w:w="2131"/>
      </w:tblGrid>
      <w:tr w:rsidR="00D453E3" w:rsidRPr="00402DC6" w14:paraId="5F8EBA75" w14:textId="77777777" w:rsidTr="009654EA">
        <w:trPr>
          <w:trHeight w:val="272"/>
        </w:trPr>
        <w:tc>
          <w:tcPr>
            <w:tcW w:w="2486"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11E6E97A" w14:textId="77777777" w:rsidR="00D453E3" w:rsidRPr="00402DC6" w:rsidRDefault="00D453E3" w:rsidP="00D453E3">
            <w:pPr>
              <w:ind w:left="32"/>
              <w:jc w:val="center"/>
              <w:rPr>
                <w:color w:val="auto"/>
                <w:szCs w:val="24"/>
              </w:rPr>
            </w:pPr>
            <w:r w:rsidRPr="00402DC6">
              <w:rPr>
                <w:b/>
                <w:color w:val="auto"/>
                <w:szCs w:val="24"/>
              </w:rPr>
              <w:lastRenderedPageBreak/>
              <w:t xml:space="preserve">PLANES </w:t>
            </w:r>
          </w:p>
        </w:tc>
        <w:tc>
          <w:tcPr>
            <w:tcW w:w="1374"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6297AD88" w14:textId="77777777" w:rsidR="00D453E3" w:rsidRPr="00402DC6" w:rsidRDefault="00D453E3" w:rsidP="00D453E3">
            <w:pPr>
              <w:ind w:left="32"/>
              <w:jc w:val="center"/>
              <w:rPr>
                <w:b/>
                <w:color w:val="auto"/>
                <w:szCs w:val="24"/>
              </w:rPr>
            </w:pPr>
            <w:r w:rsidRPr="00402DC6">
              <w:rPr>
                <w:b/>
                <w:color w:val="auto"/>
                <w:szCs w:val="24"/>
              </w:rPr>
              <w:t xml:space="preserve">BENEFICIADOS </w:t>
            </w:r>
          </w:p>
        </w:tc>
        <w:tc>
          <w:tcPr>
            <w:tcW w:w="1140"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6FE92DCB" w14:textId="77777777" w:rsidR="00D453E3" w:rsidRPr="00402DC6" w:rsidRDefault="00D453E3" w:rsidP="00D453E3">
            <w:pPr>
              <w:ind w:left="29"/>
              <w:jc w:val="center"/>
              <w:rPr>
                <w:b/>
                <w:color w:val="auto"/>
                <w:szCs w:val="24"/>
              </w:rPr>
            </w:pPr>
            <w:r w:rsidRPr="00402DC6">
              <w:rPr>
                <w:b/>
                <w:color w:val="auto"/>
                <w:szCs w:val="24"/>
              </w:rPr>
              <w:t>MONTO EN RD$.</w:t>
            </w:r>
          </w:p>
        </w:tc>
      </w:tr>
      <w:tr w:rsidR="00C30E3B" w:rsidRPr="00402DC6" w14:paraId="58577221" w14:textId="77777777" w:rsidTr="009654EA">
        <w:trPr>
          <w:trHeight w:val="236"/>
        </w:trPr>
        <w:tc>
          <w:tcPr>
            <w:tcW w:w="2486" w:type="pct"/>
            <w:tcBorders>
              <w:top w:val="single" w:sz="4" w:space="0" w:color="000000"/>
              <w:left w:val="single" w:sz="4" w:space="0" w:color="000000"/>
              <w:bottom w:val="single" w:sz="4" w:space="0" w:color="000000"/>
              <w:right w:val="single" w:sz="4" w:space="0" w:color="000000"/>
            </w:tcBorders>
          </w:tcPr>
          <w:p w14:paraId="01940222" w14:textId="77777777" w:rsidR="00C30E3B" w:rsidRPr="00402DC6" w:rsidRDefault="00C30E3B" w:rsidP="00C30E3B">
            <w:pPr>
              <w:spacing w:after="0"/>
              <w:ind w:left="4" w:right="0" w:firstLine="0"/>
              <w:jc w:val="left"/>
              <w:rPr>
                <w:color w:val="auto"/>
                <w:szCs w:val="24"/>
              </w:rPr>
            </w:pPr>
            <w:r w:rsidRPr="00402DC6">
              <w:rPr>
                <w:color w:val="auto"/>
                <w:szCs w:val="24"/>
              </w:rPr>
              <w:t xml:space="preserve">Becas  </w:t>
            </w:r>
          </w:p>
        </w:tc>
        <w:tc>
          <w:tcPr>
            <w:tcW w:w="1374" w:type="pct"/>
            <w:tcBorders>
              <w:top w:val="single" w:sz="4" w:space="0" w:color="000000"/>
              <w:left w:val="single" w:sz="4" w:space="0" w:color="000000"/>
              <w:bottom w:val="single" w:sz="4" w:space="0" w:color="000000"/>
              <w:right w:val="single" w:sz="4" w:space="0" w:color="000000"/>
            </w:tcBorders>
          </w:tcPr>
          <w:p w14:paraId="26228DD9" w14:textId="77777777" w:rsidR="00C30E3B" w:rsidRPr="00402DC6" w:rsidRDefault="00576E42" w:rsidP="00C30E3B">
            <w:pPr>
              <w:jc w:val="center"/>
              <w:rPr>
                <w:color w:val="auto"/>
              </w:rPr>
            </w:pPr>
            <w:r w:rsidRPr="00402DC6">
              <w:rPr>
                <w:color w:val="auto"/>
              </w:rPr>
              <w:t>498</w:t>
            </w:r>
          </w:p>
        </w:tc>
        <w:tc>
          <w:tcPr>
            <w:tcW w:w="1140" w:type="pct"/>
            <w:tcBorders>
              <w:top w:val="single" w:sz="4" w:space="0" w:color="000000"/>
              <w:left w:val="single" w:sz="4" w:space="0" w:color="000000"/>
              <w:bottom w:val="single" w:sz="4" w:space="0" w:color="000000"/>
              <w:right w:val="single" w:sz="4" w:space="0" w:color="000000"/>
            </w:tcBorders>
          </w:tcPr>
          <w:p w14:paraId="16A879DB" w14:textId="77777777" w:rsidR="00C30E3B" w:rsidRPr="00402DC6" w:rsidRDefault="00576E42" w:rsidP="00C30E3B">
            <w:pPr>
              <w:jc w:val="center"/>
              <w:rPr>
                <w:color w:val="auto"/>
              </w:rPr>
            </w:pPr>
            <w:r w:rsidRPr="00402DC6">
              <w:rPr>
                <w:color w:val="auto"/>
              </w:rPr>
              <w:t>12,854,152.49</w:t>
            </w:r>
          </w:p>
        </w:tc>
      </w:tr>
    </w:tbl>
    <w:p w14:paraId="2DC23A96" w14:textId="77777777" w:rsidR="001D76FA" w:rsidRDefault="004B6332" w:rsidP="00341CF0">
      <w:pPr>
        <w:spacing w:after="0"/>
        <w:ind w:left="0" w:right="0" w:firstLine="0"/>
        <w:jc w:val="left"/>
        <w:rPr>
          <w:color w:val="FF0000"/>
          <w:sz w:val="26"/>
          <w:szCs w:val="26"/>
        </w:rPr>
      </w:pPr>
      <w:r w:rsidRPr="00402DC6">
        <w:rPr>
          <w:color w:val="FF0000"/>
          <w:sz w:val="26"/>
          <w:szCs w:val="26"/>
        </w:rPr>
        <w:t xml:space="preserve"> </w:t>
      </w:r>
    </w:p>
    <w:p w14:paraId="0F4E5F84" w14:textId="77777777" w:rsidR="00995AC6" w:rsidRDefault="001D76FA" w:rsidP="00341CF0">
      <w:pPr>
        <w:spacing w:after="0"/>
        <w:ind w:left="0" w:right="0" w:firstLine="0"/>
        <w:jc w:val="left"/>
        <w:rPr>
          <w:color w:val="auto"/>
          <w:sz w:val="26"/>
          <w:szCs w:val="26"/>
        </w:rPr>
      </w:pPr>
      <w:r>
        <w:rPr>
          <w:noProof/>
          <w:color w:val="FF0000"/>
          <w:sz w:val="26"/>
          <w:szCs w:val="26"/>
          <w:lang w:val="es-MX" w:eastAsia="es-MX"/>
        </w:rPr>
        <w:drawing>
          <wp:inline distT="0" distB="0" distL="0" distR="0" wp14:anchorId="00945B47" wp14:editId="567E5BDA">
            <wp:extent cx="5934974" cy="3200400"/>
            <wp:effectExtent l="0" t="0" r="889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5149E" w:rsidRPr="00402DC6">
        <w:rPr>
          <w:color w:val="FF0000"/>
          <w:sz w:val="26"/>
          <w:szCs w:val="26"/>
        </w:rPr>
        <w:br w:type="page"/>
      </w:r>
      <w:r w:rsidR="00E5149E" w:rsidRPr="00402DC6">
        <w:rPr>
          <w:b/>
          <w:sz w:val="26"/>
          <w:szCs w:val="26"/>
        </w:rPr>
        <w:lastRenderedPageBreak/>
        <w:t>Anexo No.</w:t>
      </w:r>
      <w:r w:rsidR="000D439F" w:rsidRPr="00402DC6">
        <w:rPr>
          <w:b/>
          <w:sz w:val="26"/>
          <w:szCs w:val="26"/>
        </w:rPr>
        <w:t>3</w:t>
      </w:r>
      <w:r w:rsidR="00341CF0" w:rsidRPr="009654EA">
        <w:rPr>
          <w:sz w:val="26"/>
          <w:szCs w:val="26"/>
        </w:rPr>
        <w:t>:</w:t>
      </w:r>
      <w:r w:rsidR="00341CF0">
        <w:rPr>
          <w:b/>
          <w:sz w:val="26"/>
          <w:szCs w:val="26"/>
        </w:rPr>
        <w:t xml:space="preserve"> </w:t>
      </w:r>
      <w:r w:rsidR="0081002D" w:rsidRPr="0081002D">
        <w:rPr>
          <w:b/>
          <w:color w:val="auto"/>
          <w:sz w:val="26"/>
          <w:szCs w:val="26"/>
        </w:rPr>
        <w:t>Conmemoración del 43.º Aniversario del ISSFFAA</w:t>
      </w:r>
      <w:r w:rsidR="0081002D" w:rsidRPr="0081002D">
        <w:rPr>
          <w:color w:val="auto"/>
          <w:sz w:val="26"/>
          <w:szCs w:val="26"/>
        </w:rPr>
        <w:t>: Misa de Acción de Gracias en Honor al Compromiso Institucional</w:t>
      </w:r>
      <w:r w:rsidR="00995AC6" w:rsidRPr="0081002D">
        <w:rPr>
          <w:color w:val="auto"/>
          <w:sz w:val="26"/>
          <w:szCs w:val="26"/>
        </w:rPr>
        <w:t>.</w:t>
      </w:r>
    </w:p>
    <w:p w14:paraId="4CB30852" w14:textId="77777777" w:rsidR="0081002D" w:rsidRPr="0081002D" w:rsidRDefault="0081002D" w:rsidP="00995AC6">
      <w:pPr>
        <w:spacing w:after="16"/>
        <w:ind w:left="0"/>
        <w:rPr>
          <w:color w:val="auto"/>
          <w:sz w:val="26"/>
          <w:szCs w:val="26"/>
        </w:rPr>
      </w:pPr>
    </w:p>
    <w:p w14:paraId="0B530291" w14:textId="77777777" w:rsidR="00D14E71" w:rsidRDefault="0081002D" w:rsidP="0081002D">
      <w:pPr>
        <w:spacing w:after="16"/>
        <w:jc w:val="center"/>
        <w:rPr>
          <w:sz w:val="26"/>
          <w:szCs w:val="26"/>
        </w:rPr>
      </w:pPr>
      <w:r>
        <w:rPr>
          <w:noProof/>
          <w:lang w:val="es-MX" w:eastAsia="es-MX"/>
        </w:rPr>
        <w:drawing>
          <wp:inline distT="0" distB="0" distL="0" distR="0" wp14:anchorId="4896A8B7" wp14:editId="56D356B6">
            <wp:extent cx="5403377" cy="3600000"/>
            <wp:effectExtent l="0" t="0" r="6985" b="635"/>
            <wp:docPr id="2" name="Imagen 2" descr="Imagen del 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l servic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3377" cy="3600000"/>
                    </a:xfrm>
                    <a:prstGeom prst="rect">
                      <a:avLst/>
                    </a:prstGeom>
                    <a:noFill/>
                    <a:ln>
                      <a:noFill/>
                    </a:ln>
                  </pic:spPr>
                </pic:pic>
              </a:graphicData>
            </a:graphic>
          </wp:inline>
        </w:drawing>
      </w:r>
    </w:p>
    <w:p w14:paraId="0A9620D0" w14:textId="77777777" w:rsidR="00341CF0" w:rsidRDefault="00341CF0" w:rsidP="007C49FE">
      <w:pPr>
        <w:spacing w:after="16"/>
        <w:ind w:left="0"/>
        <w:rPr>
          <w:b/>
          <w:sz w:val="26"/>
          <w:szCs w:val="26"/>
        </w:rPr>
      </w:pPr>
    </w:p>
    <w:p w14:paraId="3C757E84" w14:textId="77777777" w:rsidR="00E5149E" w:rsidRPr="00402DC6" w:rsidRDefault="00E5149E" w:rsidP="00341CF0">
      <w:pPr>
        <w:spacing w:after="16"/>
        <w:ind w:left="0"/>
      </w:pPr>
      <w:r w:rsidRPr="00402DC6">
        <w:rPr>
          <w:b/>
          <w:sz w:val="26"/>
          <w:szCs w:val="26"/>
        </w:rPr>
        <w:t>Anexo No.</w:t>
      </w:r>
      <w:r w:rsidR="000D439F" w:rsidRPr="00402DC6">
        <w:rPr>
          <w:b/>
          <w:sz w:val="26"/>
          <w:szCs w:val="26"/>
        </w:rPr>
        <w:t>4</w:t>
      </w:r>
      <w:r w:rsidR="00341CF0" w:rsidRPr="009654EA">
        <w:rPr>
          <w:sz w:val="26"/>
          <w:szCs w:val="26"/>
        </w:rPr>
        <w:t>:</w:t>
      </w:r>
      <w:r w:rsidR="00341CF0">
        <w:rPr>
          <w:b/>
          <w:sz w:val="26"/>
          <w:szCs w:val="26"/>
        </w:rPr>
        <w:t xml:space="preserve"> </w:t>
      </w:r>
      <w:r w:rsidR="0016296F" w:rsidRPr="0016296F">
        <w:rPr>
          <w:sz w:val="26"/>
          <w:szCs w:val="26"/>
        </w:rPr>
        <w:t>C</w:t>
      </w:r>
      <w:r w:rsidR="00155BF4" w:rsidRPr="0016296F">
        <w:t>harla</w:t>
      </w:r>
      <w:r w:rsidR="00155BF4" w:rsidRPr="00155BF4">
        <w:t xml:space="preserve"> informativa </w:t>
      </w:r>
      <w:r w:rsidR="0016296F">
        <w:t>de SENASA</w:t>
      </w:r>
      <w:r w:rsidR="00995AC6" w:rsidRPr="00402DC6">
        <w:t>.</w:t>
      </w:r>
    </w:p>
    <w:p w14:paraId="02835537" w14:textId="77777777" w:rsidR="00D14E71" w:rsidRPr="00402DC6" w:rsidRDefault="00D14E71" w:rsidP="00D14E71">
      <w:pPr>
        <w:pStyle w:val="Sinespaciado"/>
        <w:ind w:firstLine="132"/>
        <w:rPr>
          <w:rFonts w:ascii="Times New Roman" w:hAnsi="Times New Roman" w:cs="Times New Roman"/>
          <w:b/>
          <w:sz w:val="28"/>
        </w:rPr>
      </w:pPr>
    </w:p>
    <w:p w14:paraId="0368C87F" w14:textId="77777777" w:rsidR="00E5149E" w:rsidRPr="00402DC6" w:rsidRDefault="00155BF4" w:rsidP="00155BF4">
      <w:pPr>
        <w:pStyle w:val="Sinespaciado"/>
        <w:jc w:val="center"/>
        <w:rPr>
          <w:rFonts w:ascii="Times New Roman" w:hAnsi="Times New Roman" w:cs="Times New Roman"/>
          <w:sz w:val="28"/>
        </w:rPr>
      </w:pPr>
      <w:r>
        <w:rPr>
          <w:noProof/>
          <w:lang w:val="es-MX" w:eastAsia="es-MX"/>
        </w:rPr>
        <w:drawing>
          <wp:inline distT="0" distB="0" distL="0" distR="0" wp14:anchorId="04B262FB" wp14:editId="4A8BE903">
            <wp:extent cx="5403099" cy="3104515"/>
            <wp:effectExtent l="0" t="0" r="7620" b="635"/>
            <wp:docPr id="20" name="Imagen 20"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destacad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759"/>
                    <a:stretch/>
                  </pic:blipFill>
                  <pic:spPr bwMode="auto">
                    <a:xfrm>
                      <a:off x="0" y="0"/>
                      <a:ext cx="5403377" cy="3104675"/>
                    </a:xfrm>
                    <a:prstGeom prst="rect">
                      <a:avLst/>
                    </a:prstGeom>
                    <a:noFill/>
                    <a:ln>
                      <a:noFill/>
                    </a:ln>
                    <a:extLst>
                      <a:ext uri="{53640926-AAD7-44D8-BBD7-CCE9431645EC}">
                        <a14:shadowObscured xmlns:a14="http://schemas.microsoft.com/office/drawing/2010/main"/>
                      </a:ext>
                    </a:extLst>
                  </pic:spPr>
                </pic:pic>
              </a:graphicData>
            </a:graphic>
          </wp:inline>
        </w:drawing>
      </w:r>
    </w:p>
    <w:p w14:paraId="65E05560" w14:textId="77777777" w:rsidR="00D14E71" w:rsidRDefault="00155BF4" w:rsidP="00E8621D">
      <w:pPr>
        <w:spacing w:after="160"/>
        <w:ind w:left="0" w:right="0" w:firstLine="0"/>
        <w:rPr>
          <w:color w:val="auto"/>
          <w:sz w:val="26"/>
          <w:szCs w:val="26"/>
        </w:rPr>
      </w:pPr>
      <w:r>
        <w:rPr>
          <w:sz w:val="28"/>
        </w:rPr>
        <w:br w:type="page"/>
      </w:r>
      <w:r w:rsidR="00E5149E" w:rsidRPr="00155BF4">
        <w:rPr>
          <w:b/>
          <w:color w:val="auto"/>
          <w:sz w:val="26"/>
          <w:szCs w:val="26"/>
        </w:rPr>
        <w:lastRenderedPageBreak/>
        <w:t>Anexo No.</w:t>
      </w:r>
      <w:r w:rsidR="00371A90" w:rsidRPr="00155BF4">
        <w:rPr>
          <w:b/>
          <w:color w:val="auto"/>
          <w:sz w:val="26"/>
          <w:szCs w:val="26"/>
        </w:rPr>
        <w:t>5</w:t>
      </w:r>
      <w:r w:rsidR="00341CF0" w:rsidRPr="009654EA">
        <w:rPr>
          <w:color w:val="auto"/>
          <w:sz w:val="26"/>
          <w:szCs w:val="26"/>
        </w:rPr>
        <w:t>:</w:t>
      </w:r>
      <w:r w:rsidR="00341CF0">
        <w:rPr>
          <w:b/>
          <w:color w:val="auto"/>
          <w:sz w:val="26"/>
          <w:szCs w:val="26"/>
        </w:rPr>
        <w:t xml:space="preserve"> </w:t>
      </w:r>
      <w:r w:rsidRPr="00155BF4">
        <w:rPr>
          <w:color w:val="auto"/>
          <w:sz w:val="26"/>
          <w:szCs w:val="26"/>
        </w:rPr>
        <w:t>ISSFFAA refuerza la capacitación del personal en ciberseguridad, cibercrimen y ciberdefensa</w:t>
      </w:r>
      <w:r w:rsidR="00D14E71" w:rsidRPr="00155BF4">
        <w:rPr>
          <w:color w:val="auto"/>
          <w:sz w:val="26"/>
          <w:szCs w:val="26"/>
        </w:rPr>
        <w:t xml:space="preserve">. </w:t>
      </w:r>
    </w:p>
    <w:p w14:paraId="6A383F45" w14:textId="77777777" w:rsidR="00155BF4" w:rsidRPr="00155BF4" w:rsidRDefault="00866BC0" w:rsidP="00E8621D">
      <w:pPr>
        <w:spacing w:after="0"/>
        <w:ind w:left="0"/>
        <w:rPr>
          <w:color w:val="auto"/>
          <w:sz w:val="26"/>
          <w:szCs w:val="26"/>
        </w:rPr>
      </w:pPr>
      <w:r>
        <w:rPr>
          <w:color w:val="auto"/>
          <w:sz w:val="26"/>
          <w:szCs w:val="26"/>
        </w:rPr>
        <w:t xml:space="preserve"> </w:t>
      </w:r>
    </w:p>
    <w:p w14:paraId="0AE03135" w14:textId="77777777" w:rsidR="00E8621D" w:rsidRDefault="00155BF4" w:rsidP="00E8621D">
      <w:pPr>
        <w:spacing w:after="16"/>
        <w:jc w:val="center"/>
        <w:rPr>
          <w:b/>
          <w:sz w:val="26"/>
          <w:szCs w:val="26"/>
        </w:rPr>
      </w:pPr>
      <w:r>
        <w:rPr>
          <w:noProof/>
          <w:lang w:val="es-MX" w:eastAsia="es-MX"/>
        </w:rPr>
        <w:drawing>
          <wp:inline distT="0" distB="0" distL="0" distR="0" wp14:anchorId="7476E9E9" wp14:editId="10F876F9">
            <wp:extent cx="5400000" cy="3378874"/>
            <wp:effectExtent l="0" t="0" r="0" b="0"/>
            <wp:docPr id="21" name="Imagen 21"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stacad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9" r="1448"/>
                    <a:stretch/>
                  </pic:blipFill>
                  <pic:spPr bwMode="auto">
                    <a:xfrm>
                      <a:off x="0" y="0"/>
                      <a:ext cx="5400000" cy="3378874"/>
                    </a:xfrm>
                    <a:prstGeom prst="rect">
                      <a:avLst/>
                    </a:prstGeom>
                    <a:noFill/>
                    <a:ln>
                      <a:noFill/>
                    </a:ln>
                    <a:extLst>
                      <a:ext uri="{53640926-AAD7-44D8-BBD7-CCE9431645EC}">
                        <a14:shadowObscured xmlns:a14="http://schemas.microsoft.com/office/drawing/2010/main"/>
                      </a:ext>
                    </a:extLst>
                  </pic:spPr>
                </pic:pic>
              </a:graphicData>
            </a:graphic>
          </wp:inline>
        </w:drawing>
      </w:r>
    </w:p>
    <w:p w14:paraId="55CC6A63" w14:textId="77777777" w:rsidR="00E8621D" w:rsidRDefault="00E8621D" w:rsidP="00E8621D">
      <w:pPr>
        <w:spacing w:after="16"/>
        <w:jc w:val="center"/>
        <w:rPr>
          <w:b/>
          <w:sz w:val="26"/>
          <w:szCs w:val="26"/>
        </w:rPr>
      </w:pPr>
    </w:p>
    <w:p w14:paraId="1E1A3148" w14:textId="77777777" w:rsidR="00D14E71" w:rsidRPr="00E8621D" w:rsidRDefault="00E8621D" w:rsidP="00E8621D">
      <w:pPr>
        <w:spacing w:after="16"/>
        <w:rPr>
          <w:b/>
          <w:sz w:val="26"/>
          <w:szCs w:val="26"/>
        </w:rPr>
      </w:pPr>
      <w:r>
        <w:rPr>
          <w:b/>
          <w:sz w:val="26"/>
          <w:szCs w:val="26"/>
        </w:rPr>
        <w:t>Anexo No.6</w:t>
      </w:r>
      <w:r w:rsidRPr="009654EA">
        <w:rPr>
          <w:sz w:val="26"/>
          <w:szCs w:val="26"/>
        </w:rPr>
        <w:t>:</w:t>
      </w:r>
      <w:r>
        <w:rPr>
          <w:b/>
          <w:sz w:val="26"/>
          <w:szCs w:val="26"/>
        </w:rPr>
        <w:t xml:space="preserve"> </w:t>
      </w:r>
      <w:r w:rsidR="00155BF4" w:rsidRPr="00155BF4">
        <w:rPr>
          <w:sz w:val="26"/>
          <w:szCs w:val="26"/>
        </w:rPr>
        <w:t xml:space="preserve">El ISSFFAA </w:t>
      </w:r>
      <w:r w:rsidR="00C24615">
        <w:rPr>
          <w:sz w:val="26"/>
          <w:szCs w:val="26"/>
        </w:rPr>
        <w:t>realiza</w:t>
      </w:r>
      <w:r w:rsidR="00155BF4" w:rsidRPr="00155BF4">
        <w:rPr>
          <w:sz w:val="26"/>
          <w:szCs w:val="26"/>
        </w:rPr>
        <w:t xml:space="preserve"> charlas informativas sobre los beneficios y asistencias para miembros de las Fuerzas Armadas y sus </w:t>
      </w:r>
      <w:r w:rsidR="00C24615">
        <w:rPr>
          <w:sz w:val="26"/>
          <w:szCs w:val="26"/>
        </w:rPr>
        <w:t>familiares directos</w:t>
      </w:r>
      <w:r w:rsidR="00E24A12" w:rsidRPr="00402DC6">
        <w:rPr>
          <w:sz w:val="26"/>
          <w:szCs w:val="26"/>
        </w:rPr>
        <w:t>.</w:t>
      </w:r>
    </w:p>
    <w:p w14:paraId="6DE15E69" w14:textId="77777777" w:rsidR="00344D60" w:rsidRPr="00402DC6" w:rsidRDefault="00344D60" w:rsidP="007C49FE">
      <w:pPr>
        <w:spacing w:after="16"/>
        <w:rPr>
          <w:sz w:val="26"/>
          <w:szCs w:val="26"/>
        </w:rPr>
      </w:pPr>
    </w:p>
    <w:p w14:paraId="79EFD861" w14:textId="77777777" w:rsidR="00D14E71" w:rsidRPr="00402DC6" w:rsidRDefault="00344D60" w:rsidP="00E8621D">
      <w:pPr>
        <w:spacing w:after="16"/>
        <w:ind w:left="0"/>
        <w:jc w:val="center"/>
        <w:rPr>
          <w:b/>
          <w:sz w:val="26"/>
          <w:szCs w:val="26"/>
        </w:rPr>
      </w:pPr>
      <w:r>
        <w:rPr>
          <w:noProof/>
          <w:lang w:val="es-MX" w:eastAsia="es-MX"/>
        </w:rPr>
        <w:drawing>
          <wp:inline distT="0" distB="0" distL="0" distR="0" wp14:anchorId="26F8F484" wp14:editId="37C93F6D">
            <wp:extent cx="5400000" cy="3027851"/>
            <wp:effectExtent l="0" t="0" r="0" b="1270"/>
            <wp:docPr id="22" name="Imagen 22" descr="Imagen del 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del servici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142" b="18504"/>
                    <a:stretch/>
                  </pic:blipFill>
                  <pic:spPr bwMode="auto">
                    <a:xfrm>
                      <a:off x="0" y="0"/>
                      <a:ext cx="5400000" cy="3027851"/>
                    </a:xfrm>
                    <a:prstGeom prst="rect">
                      <a:avLst/>
                    </a:prstGeom>
                    <a:noFill/>
                    <a:ln>
                      <a:noFill/>
                    </a:ln>
                    <a:extLst>
                      <a:ext uri="{53640926-AAD7-44D8-BBD7-CCE9431645EC}">
                        <a14:shadowObscured xmlns:a14="http://schemas.microsoft.com/office/drawing/2010/main"/>
                      </a:ext>
                    </a:extLst>
                  </pic:spPr>
                </pic:pic>
              </a:graphicData>
            </a:graphic>
          </wp:inline>
        </w:drawing>
      </w:r>
    </w:p>
    <w:p w14:paraId="014CF35C" w14:textId="77777777" w:rsidR="00B93972" w:rsidRDefault="00B93972">
      <w:pPr>
        <w:spacing w:after="160"/>
        <w:ind w:left="0" w:right="0" w:firstLine="0"/>
        <w:jc w:val="left"/>
        <w:rPr>
          <w:b/>
          <w:sz w:val="26"/>
          <w:szCs w:val="26"/>
        </w:rPr>
      </w:pPr>
      <w:r>
        <w:rPr>
          <w:b/>
          <w:sz w:val="26"/>
          <w:szCs w:val="26"/>
        </w:rPr>
        <w:br w:type="page"/>
      </w:r>
    </w:p>
    <w:p w14:paraId="0020B61D" w14:textId="77777777" w:rsidR="00F51948" w:rsidRPr="00E8621D" w:rsidRDefault="00F51948" w:rsidP="00E8621D">
      <w:pPr>
        <w:spacing w:after="0"/>
        <w:ind w:left="0"/>
        <w:rPr>
          <w:b/>
          <w:color w:val="auto"/>
          <w:sz w:val="26"/>
          <w:szCs w:val="26"/>
        </w:rPr>
      </w:pPr>
      <w:r w:rsidRPr="00B46EE6">
        <w:rPr>
          <w:b/>
          <w:color w:val="auto"/>
          <w:sz w:val="26"/>
          <w:szCs w:val="26"/>
        </w:rPr>
        <w:lastRenderedPageBreak/>
        <w:t>Anexo No.7</w:t>
      </w:r>
      <w:r w:rsidR="00E8621D" w:rsidRPr="009654EA">
        <w:rPr>
          <w:color w:val="auto"/>
          <w:sz w:val="26"/>
          <w:szCs w:val="26"/>
        </w:rPr>
        <w:t>:</w:t>
      </w:r>
      <w:r w:rsidR="00E8621D">
        <w:rPr>
          <w:b/>
          <w:color w:val="auto"/>
          <w:sz w:val="26"/>
          <w:szCs w:val="26"/>
        </w:rPr>
        <w:t xml:space="preserve"> </w:t>
      </w:r>
      <w:r w:rsidR="00B93972" w:rsidRPr="00B93972">
        <w:rPr>
          <w:color w:val="auto"/>
          <w:sz w:val="26"/>
          <w:szCs w:val="26"/>
        </w:rPr>
        <w:t>Ministerio de Energía y Minas imparte capacitación sobre “Uso Racional y Responsable de la Energía” en el ISSFFAA</w:t>
      </w:r>
      <w:r w:rsidR="00A3781F" w:rsidRPr="00344D60">
        <w:rPr>
          <w:color w:val="auto"/>
          <w:sz w:val="26"/>
          <w:szCs w:val="26"/>
        </w:rPr>
        <w:t>.</w:t>
      </w:r>
    </w:p>
    <w:p w14:paraId="01F73807" w14:textId="77777777" w:rsidR="00B93972" w:rsidRPr="00344D60" w:rsidRDefault="00B93972" w:rsidP="00A3781F">
      <w:pPr>
        <w:spacing w:after="16"/>
        <w:ind w:firstLine="0"/>
        <w:rPr>
          <w:color w:val="auto"/>
          <w:sz w:val="26"/>
          <w:szCs w:val="26"/>
        </w:rPr>
      </w:pPr>
    </w:p>
    <w:p w14:paraId="042D1A15" w14:textId="77777777" w:rsidR="00F51948" w:rsidRPr="00344D60" w:rsidRDefault="00B93972" w:rsidP="00E8621D">
      <w:pPr>
        <w:spacing w:after="16"/>
        <w:jc w:val="center"/>
        <w:rPr>
          <w:color w:val="auto"/>
          <w:sz w:val="26"/>
          <w:szCs w:val="26"/>
        </w:rPr>
      </w:pPr>
      <w:r>
        <w:rPr>
          <w:noProof/>
          <w:lang w:val="es-MX" w:eastAsia="es-MX"/>
        </w:rPr>
        <w:drawing>
          <wp:inline distT="0" distB="0" distL="0" distR="0" wp14:anchorId="3E92F969" wp14:editId="27770F8E">
            <wp:extent cx="5400000" cy="3630059"/>
            <wp:effectExtent l="0" t="0" r="0" b="8890"/>
            <wp:docPr id="23" name="Imagen 23"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destacad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70" r="9679" b="11360"/>
                    <a:stretch/>
                  </pic:blipFill>
                  <pic:spPr bwMode="auto">
                    <a:xfrm>
                      <a:off x="0" y="0"/>
                      <a:ext cx="5400000" cy="3630059"/>
                    </a:xfrm>
                    <a:prstGeom prst="rect">
                      <a:avLst/>
                    </a:prstGeom>
                    <a:noFill/>
                    <a:ln>
                      <a:noFill/>
                    </a:ln>
                    <a:extLst>
                      <a:ext uri="{53640926-AAD7-44D8-BBD7-CCE9431645EC}">
                        <a14:shadowObscured xmlns:a14="http://schemas.microsoft.com/office/drawing/2010/main"/>
                      </a:ext>
                    </a:extLst>
                  </pic:spPr>
                </pic:pic>
              </a:graphicData>
            </a:graphic>
          </wp:inline>
        </w:drawing>
      </w:r>
    </w:p>
    <w:p w14:paraId="514E41D0" w14:textId="77777777" w:rsidR="003B468E" w:rsidRDefault="003B468E" w:rsidP="00E8621D">
      <w:pPr>
        <w:spacing w:after="160"/>
        <w:ind w:left="0" w:right="0" w:firstLine="0"/>
        <w:jc w:val="left"/>
        <w:rPr>
          <w:b/>
          <w:sz w:val="26"/>
          <w:szCs w:val="26"/>
        </w:rPr>
      </w:pPr>
    </w:p>
    <w:p w14:paraId="423FAC84" w14:textId="77777777" w:rsidR="00F51948" w:rsidRPr="003B468E" w:rsidRDefault="003B468E" w:rsidP="003B468E">
      <w:pPr>
        <w:spacing w:after="160"/>
        <w:ind w:left="0" w:right="0" w:firstLine="0"/>
        <w:jc w:val="left"/>
        <w:rPr>
          <w:b/>
          <w:sz w:val="26"/>
          <w:szCs w:val="26"/>
        </w:rPr>
      </w:pPr>
      <w:r>
        <w:rPr>
          <w:b/>
          <w:sz w:val="26"/>
          <w:szCs w:val="26"/>
        </w:rPr>
        <w:t>Anexo No.8</w:t>
      </w:r>
      <w:r w:rsidRPr="009654EA">
        <w:rPr>
          <w:sz w:val="26"/>
          <w:szCs w:val="26"/>
        </w:rPr>
        <w:t>:</w:t>
      </w:r>
      <w:r>
        <w:rPr>
          <w:b/>
          <w:sz w:val="26"/>
          <w:szCs w:val="26"/>
        </w:rPr>
        <w:t xml:space="preserve"> </w:t>
      </w:r>
      <w:r w:rsidR="00B46EE6" w:rsidRPr="00B46EE6">
        <w:rPr>
          <w:color w:val="auto"/>
          <w:sz w:val="26"/>
          <w:szCs w:val="26"/>
        </w:rPr>
        <w:t>Conferencia “Ética y Moral” en conmemoración del Día Nacional de la Ética Ciudadana</w:t>
      </w:r>
      <w:r w:rsidR="00A3781F" w:rsidRPr="00B46EE6">
        <w:rPr>
          <w:color w:val="auto"/>
          <w:sz w:val="26"/>
          <w:szCs w:val="26"/>
        </w:rPr>
        <w:t xml:space="preserve">. </w:t>
      </w:r>
    </w:p>
    <w:p w14:paraId="1FCA29A2" w14:textId="77777777" w:rsidR="00F51948" w:rsidRDefault="00F51948" w:rsidP="00A3781F">
      <w:pPr>
        <w:spacing w:after="0"/>
        <w:rPr>
          <w:noProof/>
          <w:lang w:eastAsia="en-US"/>
        </w:rPr>
      </w:pPr>
    </w:p>
    <w:p w14:paraId="29ABF1FC" w14:textId="77777777" w:rsidR="00B46EE6" w:rsidRPr="00402DC6" w:rsidRDefault="00B46EE6" w:rsidP="003B468E">
      <w:pPr>
        <w:spacing w:after="0"/>
        <w:jc w:val="center"/>
        <w:rPr>
          <w:noProof/>
          <w:lang w:eastAsia="en-US"/>
        </w:rPr>
      </w:pPr>
      <w:r>
        <w:rPr>
          <w:noProof/>
          <w:lang w:val="es-MX" w:eastAsia="es-MX"/>
        </w:rPr>
        <w:drawing>
          <wp:inline distT="0" distB="0" distL="0" distR="0" wp14:anchorId="1D9C8F55" wp14:editId="1A337411">
            <wp:extent cx="5400000" cy="2620339"/>
            <wp:effectExtent l="0" t="0" r="0" b="8890"/>
            <wp:docPr id="24" name="Imagen 24"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stacad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51" b="20834"/>
                    <a:stretch/>
                  </pic:blipFill>
                  <pic:spPr bwMode="auto">
                    <a:xfrm>
                      <a:off x="0" y="0"/>
                      <a:ext cx="5400000" cy="2620339"/>
                    </a:xfrm>
                    <a:prstGeom prst="rect">
                      <a:avLst/>
                    </a:prstGeom>
                    <a:noFill/>
                    <a:ln>
                      <a:noFill/>
                    </a:ln>
                    <a:extLst>
                      <a:ext uri="{53640926-AAD7-44D8-BBD7-CCE9431645EC}">
                        <a14:shadowObscured xmlns:a14="http://schemas.microsoft.com/office/drawing/2010/main"/>
                      </a:ext>
                    </a:extLst>
                  </pic:spPr>
                </pic:pic>
              </a:graphicData>
            </a:graphic>
          </wp:inline>
        </w:drawing>
      </w:r>
    </w:p>
    <w:p w14:paraId="446F2AFC" w14:textId="77777777" w:rsidR="00A3781F" w:rsidRPr="00402DC6" w:rsidRDefault="00A3781F" w:rsidP="00A3781F">
      <w:pPr>
        <w:spacing w:after="0"/>
        <w:rPr>
          <w:sz w:val="26"/>
          <w:szCs w:val="26"/>
        </w:rPr>
      </w:pPr>
    </w:p>
    <w:p w14:paraId="77D0E899" w14:textId="77777777" w:rsidR="00B46EE6" w:rsidRDefault="00B46EE6">
      <w:pPr>
        <w:spacing w:after="160"/>
        <w:ind w:left="0" w:right="0" w:firstLine="0"/>
        <w:jc w:val="left"/>
        <w:rPr>
          <w:sz w:val="26"/>
          <w:szCs w:val="26"/>
        </w:rPr>
      </w:pPr>
      <w:r>
        <w:rPr>
          <w:sz w:val="26"/>
          <w:szCs w:val="26"/>
        </w:rPr>
        <w:br w:type="page"/>
      </w:r>
    </w:p>
    <w:p w14:paraId="24783ABB" w14:textId="77777777" w:rsidR="00F51948" w:rsidRPr="003B468E" w:rsidRDefault="003B468E" w:rsidP="003B468E">
      <w:pPr>
        <w:spacing w:after="0"/>
        <w:ind w:left="0"/>
        <w:rPr>
          <w:b/>
          <w:sz w:val="26"/>
          <w:szCs w:val="26"/>
        </w:rPr>
      </w:pPr>
      <w:r>
        <w:rPr>
          <w:b/>
          <w:sz w:val="26"/>
          <w:szCs w:val="26"/>
        </w:rPr>
        <w:lastRenderedPageBreak/>
        <w:t>Anexo No.9</w:t>
      </w:r>
      <w:r w:rsidRPr="009654EA">
        <w:rPr>
          <w:sz w:val="26"/>
          <w:szCs w:val="26"/>
        </w:rPr>
        <w:t>:</w:t>
      </w:r>
      <w:r>
        <w:rPr>
          <w:b/>
          <w:sz w:val="26"/>
          <w:szCs w:val="26"/>
        </w:rPr>
        <w:t xml:space="preserve"> </w:t>
      </w:r>
      <w:r w:rsidR="003D46C8">
        <w:rPr>
          <w:sz w:val="26"/>
          <w:szCs w:val="26"/>
        </w:rPr>
        <w:t>ISSFFAA</w:t>
      </w:r>
      <w:r w:rsidR="00B46EE6" w:rsidRPr="00B46EE6">
        <w:rPr>
          <w:sz w:val="26"/>
          <w:szCs w:val="26"/>
        </w:rPr>
        <w:t xml:space="preserve"> </w:t>
      </w:r>
      <w:r w:rsidR="00C24615">
        <w:rPr>
          <w:sz w:val="26"/>
          <w:szCs w:val="26"/>
        </w:rPr>
        <w:t>agasaja</w:t>
      </w:r>
      <w:r w:rsidR="00B46EE6" w:rsidRPr="00B46EE6">
        <w:rPr>
          <w:sz w:val="26"/>
          <w:szCs w:val="26"/>
        </w:rPr>
        <w:t xml:space="preserve"> a las madres </w:t>
      </w:r>
      <w:r w:rsidR="00C24615">
        <w:rPr>
          <w:sz w:val="26"/>
          <w:szCs w:val="26"/>
        </w:rPr>
        <w:t>de la institución</w:t>
      </w:r>
      <w:r w:rsidR="00F51948" w:rsidRPr="00402DC6">
        <w:rPr>
          <w:sz w:val="26"/>
          <w:szCs w:val="26"/>
        </w:rPr>
        <w:t>.</w:t>
      </w:r>
    </w:p>
    <w:p w14:paraId="3371E93B" w14:textId="77777777" w:rsidR="00F51948" w:rsidRPr="00402DC6" w:rsidRDefault="00F51948" w:rsidP="00A3781F">
      <w:pPr>
        <w:spacing w:after="0"/>
        <w:rPr>
          <w:sz w:val="26"/>
          <w:szCs w:val="26"/>
        </w:rPr>
      </w:pPr>
    </w:p>
    <w:p w14:paraId="340D5959" w14:textId="77777777" w:rsidR="00A3781F" w:rsidRPr="00402DC6" w:rsidRDefault="003D46C8" w:rsidP="003B468E">
      <w:pPr>
        <w:spacing w:after="0"/>
        <w:jc w:val="center"/>
        <w:rPr>
          <w:sz w:val="26"/>
          <w:szCs w:val="26"/>
        </w:rPr>
      </w:pPr>
      <w:r>
        <w:rPr>
          <w:noProof/>
          <w:lang w:val="es-MX" w:eastAsia="es-MX"/>
        </w:rPr>
        <w:drawing>
          <wp:inline distT="0" distB="0" distL="0" distR="0" wp14:anchorId="42F86EE4" wp14:editId="4FC2FBF1">
            <wp:extent cx="5399405" cy="3407696"/>
            <wp:effectExtent l="0" t="0" r="0" b="2540"/>
            <wp:docPr id="25" name="Imagen 25" descr="Imagen del 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del servici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294"/>
                    <a:stretch/>
                  </pic:blipFill>
                  <pic:spPr bwMode="auto">
                    <a:xfrm>
                      <a:off x="0" y="0"/>
                      <a:ext cx="5400000" cy="3408072"/>
                    </a:xfrm>
                    <a:prstGeom prst="rect">
                      <a:avLst/>
                    </a:prstGeom>
                    <a:noFill/>
                    <a:ln>
                      <a:noFill/>
                    </a:ln>
                    <a:extLst>
                      <a:ext uri="{53640926-AAD7-44D8-BBD7-CCE9431645EC}">
                        <a14:shadowObscured xmlns:a14="http://schemas.microsoft.com/office/drawing/2010/main"/>
                      </a:ext>
                    </a:extLst>
                  </pic:spPr>
                </pic:pic>
              </a:graphicData>
            </a:graphic>
          </wp:inline>
        </w:drawing>
      </w:r>
    </w:p>
    <w:p w14:paraId="7F2967CC" w14:textId="77777777" w:rsidR="003B468E" w:rsidRDefault="003B468E" w:rsidP="003B468E">
      <w:pPr>
        <w:spacing w:after="160"/>
        <w:ind w:left="0" w:right="0" w:firstLine="0"/>
        <w:jc w:val="left"/>
        <w:rPr>
          <w:b/>
          <w:sz w:val="26"/>
          <w:szCs w:val="26"/>
        </w:rPr>
      </w:pPr>
    </w:p>
    <w:p w14:paraId="727FED59" w14:textId="77777777" w:rsidR="00F51948" w:rsidRPr="003B468E" w:rsidRDefault="003B468E" w:rsidP="003B468E">
      <w:pPr>
        <w:spacing w:after="160"/>
        <w:ind w:left="0" w:right="0" w:firstLine="0"/>
        <w:jc w:val="left"/>
        <w:rPr>
          <w:b/>
          <w:sz w:val="26"/>
          <w:szCs w:val="26"/>
        </w:rPr>
      </w:pPr>
      <w:r>
        <w:rPr>
          <w:b/>
          <w:sz w:val="26"/>
          <w:szCs w:val="26"/>
        </w:rPr>
        <w:t>Anexo No.10</w:t>
      </w:r>
      <w:r w:rsidRPr="009654EA">
        <w:rPr>
          <w:sz w:val="26"/>
          <w:szCs w:val="26"/>
        </w:rPr>
        <w:t>:</w:t>
      </w:r>
      <w:r>
        <w:rPr>
          <w:b/>
          <w:sz w:val="26"/>
          <w:szCs w:val="26"/>
        </w:rPr>
        <w:t xml:space="preserve"> </w:t>
      </w:r>
      <w:r w:rsidR="003D46C8" w:rsidRPr="003D46C8">
        <w:rPr>
          <w:sz w:val="26"/>
          <w:szCs w:val="26"/>
        </w:rPr>
        <w:t>ISSFFAA sostiene encuentro</w:t>
      </w:r>
      <w:r w:rsidR="00ED4A76">
        <w:rPr>
          <w:sz w:val="26"/>
          <w:szCs w:val="26"/>
        </w:rPr>
        <w:t xml:space="preserve"> </w:t>
      </w:r>
      <w:proofErr w:type="gramStart"/>
      <w:r w:rsidR="00ED4A76">
        <w:rPr>
          <w:sz w:val="26"/>
          <w:szCs w:val="26"/>
        </w:rPr>
        <w:t>informativo</w:t>
      </w:r>
      <w:r w:rsidR="001B6EEF">
        <w:rPr>
          <w:sz w:val="26"/>
          <w:szCs w:val="26"/>
        </w:rPr>
        <w:t xml:space="preserve"> </w:t>
      </w:r>
      <w:r w:rsidR="003D46C8" w:rsidRPr="003D46C8">
        <w:rPr>
          <w:sz w:val="26"/>
          <w:szCs w:val="26"/>
        </w:rPr>
        <w:t xml:space="preserve"> con</w:t>
      </w:r>
      <w:proofErr w:type="gramEnd"/>
      <w:r w:rsidR="003D46C8" w:rsidRPr="003D46C8">
        <w:rPr>
          <w:sz w:val="26"/>
          <w:szCs w:val="26"/>
        </w:rPr>
        <w:t xml:space="preserve"> representantes de la Subdirección de Salud y Riesgos Laborales del Ministerio de Defensa</w:t>
      </w:r>
      <w:r w:rsidR="00F51948" w:rsidRPr="00402DC6">
        <w:rPr>
          <w:sz w:val="26"/>
          <w:szCs w:val="26"/>
        </w:rPr>
        <w:t>.</w:t>
      </w:r>
    </w:p>
    <w:p w14:paraId="30C1736F" w14:textId="77777777" w:rsidR="003D46C8" w:rsidRPr="00402DC6" w:rsidRDefault="003D46C8" w:rsidP="007C49FE">
      <w:pPr>
        <w:spacing w:after="0"/>
        <w:rPr>
          <w:sz w:val="26"/>
          <w:szCs w:val="26"/>
        </w:rPr>
      </w:pPr>
    </w:p>
    <w:p w14:paraId="087625CC" w14:textId="77777777" w:rsidR="00F51948" w:rsidRPr="00402DC6" w:rsidRDefault="003459FF" w:rsidP="003459FF">
      <w:pPr>
        <w:spacing w:after="0"/>
        <w:jc w:val="center"/>
        <w:rPr>
          <w:sz w:val="26"/>
          <w:szCs w:val="26"/>
        </w:rPr>
      </w:pPr>
      <w:r>
        <w:rPr>
          <w:noProof/>
          <w:lang w:val="es-MX" w:eastAsia="es-MX"/>
        </w:rPr>
        <w:drawing>
          <wp:inline distT="0" distB="0" distL="0" distR="0" wp14:anchorId="06482199" wp14:editId="183DA448">
            <wp:extent cx="5399405" cy="3466253"/>
            <wp:effectExtent l="0" t="0" r="0" b="1270"/>
            <wp:docPr id="26" name="Imagen 26"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destacada"/>
                    <pic:cNvPicPr>
                      <a:picLocks noChangeAspect="1" noChangeArrowheads="1"/>
                    </pic:cNvPicPr>
                  </pic:nvPicPr>
                  <pic:blipFill rotWithShape="1">
                    <a:blip r:embed="rId26">
                      <a:extLst>
                        <a:ext uri="{28A0092B-C50C-407E-A947-70E740481C1C}">
                          <a14:useLocalDpi xmlns:a14="http://schemas.microsoft.com/office/drawing/2010/main" val="0"/>
                        </a:ext>
                      </a:extLst>
                    </a:blip>
                    <a:srcRect t="3705"/>
                    <a:stretch/>
                  </pic:blipFill>
                  <pic:spPr bwMode="auto">
                    <a:xfrm>
                      <a:off x="0" y="0"/>
                      <a:ext cx="5400000" cy="3466635"/>
                    </a:xfrm>
                    <a:prstGeom prst="rect">
                      <a:avLst/>
                    </a:prstGeom>
                    <a:noFill/>
                    <a:ln>
                      <a:noFill/>
                    </a:ln>
                    <a:extLst>
                      <a:ext uri="{53640926-AAD7-44D8-BBD7-CCE9431645EC}">
                        <a14:shadowObscured xmlns:a14="http://schemas.microsoft.com/office/drawing/2010/main"/>
                      </a:ext>
                    </a:extLst>
                  </pic:spPr>
                </pic:pic>
              </a:graphicData>
            </a:graphic>
          </wp:inline>
        </w:drawing>
      </w:r>
    </w:p>
    <w:p w14:paraId="3794A6A0" w14:textId="77777777" w:rsidR="00F51948" w:rsidRPr="003B468E" w:rsidRDefault="003459FF" w:rsidP="003B468E">
      <w:pPr>
        <w:spacing w:after="160"/>
        <w:ind w:left="0" w:right="0" w:firstLine="0"/>
        <w:jc w:val="left"/>
        <w:rPr>
          <w:b/>
          <w:sz w:val="26"/>
          <w:szCs w:val="26"/>
        </w:rPr>
      </w:pPr>
      <w:r>
        <w:rPr>
          <w:sz w:val="26"/>
          <w:szCs w:val="26"/>
        </w:rPr>
        <w:br w:type="page"/>
      </w:r>
      <w:r w:rsidR="003B468E">
        <w:rPr>
          <w:b/>
          <w:sz w:val="26"/>
          <w:szCs w:val="26"/>
        </w:rPr>
        <w:lastRenderedPageBreak/>
        <w:t>Anexo No.11</w:t>
      </w:r>
      <w:r w:rsidR="003B468E" w:rsidRPr="009654EA">
        <w:rPr>
          <w:sz w:val="26"/>
          <w:szCs w:val="26"/>
        </w:rPr>
        <w:t xml:space="preserve">: </w:t>
      </w:r>
      <w:r w:rsidRPr="003459FF">
        <w:rPr>
          <w:sz w:val="26"/>
          <w:szCs w:val="26"/>
        </w:rPr>
        <w:t>Instituto de Seguridad Social de las Fuerzas Armadas desarrolla charla “Salud Mental en el Trabajo”</w:t>
      </w:r>
      <w:r w:rsidR="00A3781F" w:rsidRPr="00402DC6">
        <w:rPr>
          <w:sz w:val="26"/>
          <w:szCs w:val="26"/>
        </w:rPr>
        <w:t>.</w:t>
      </w:r>
    </w:p>
    <w:p w14:paraId="5CC925B6" w14:textId="77777777" w:rsidR="00A3781F" w:rsidRPr="00402DC6" w:rsidRDefault="00A3781F" w:rsidP="007C49FE">
      <w:pPr>
        <w:spacing w:after="0"/>
        <w:jc w:val="left"/>
        <w:rPr>
          <w:sz w:val="26"/>
          <w:szCs w:val="26"/>
        </w:rPr>
      </w:pPr>
    </w:p>
    <w:p w14:paraId="2BB88BF0" w14:textId="77777777" w:rsidR="00F51948" w:rsidRPr="00402DC6" w:rsidRDefault="003459FF" w:rsidP="003459FF">
      <w:pPr>
        <w:spacing w:after="0"/>
        <w:jc w:val="center"/>
        <w:rPr>
          <w:sz w:val="26"/>
          <w:szCs w:val="26"/>
        </w:rPr>
      </w:pPr>
      <w:r>
        <w:rPr>
          <w:noProof/>
          <w:lang w:val="es-MX" w:eastAsia="es-MX"/>
        </w:rPr>
        <w:drawing>
          <wp:inline distT="0" distB="0" distL="0" distR="0" wp14:anchorId="0FD40C64" wp14:editId="54EC0E93">
            <wp:extent cx="5401833" cy="3047365"/>
            <wp:effectExtent l="0" t="0" r="8890" b="635"/>
            <wp:docPr id="27" name="Imagen 27"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destacad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346"/>
                    <a:stretch/>
                  </pic:blipFill>
                  <pic:spPr bwMode="auto">
                    <a:xfrm>
                      <a:off x="0" y="0"/>
                      <a:ext cx="5402111" cy="3047522"/>
                    </a:xfrm>
                    <a:prstGeom prst="rect">
                      <a:avLst/>
                    </a:prstGeom>
                    <a:noFill/>
                    <a:ln>
                      <a:noFill/>
                    </a:ln>
                    <a:extLst>
                      <a:ext uri="{53640926-AAD7-44D8-BBD7-CCE9431645EC}">
                        <a14:shadowObscured xmlns:a14="http://schemas.microsoft.com/office/drawing/2010/main"/>
                      </a:ext>
                    </a:extLst>
                  </pic:spPr>
                </pic:pic>
              </a:graphicData>
            </a:graphic>
          </wp:inline>
        </w:drawing>
      </w:r>
    </w:p>
    <w:p w14:paraId="61DD4157" w14:textId="77777777" w:rsidR="003B468E" w:rsidRDefault="003B468E" w:rsidP="003B468E">
      <w:pPr>
        <w:spacing w:after="160"/>
        <w:ind w:left="0" w:right="0" w:firstLine="0"/>
        <w:jc w:val="left"/>
        <w:rPr>
          <w:b/>
          <w:sz w:val="26"/>
          <w:szCs w:val="26"/>
        </w:rPr>
      </w:pPr>
    </w:p>
    <w:p w14:paraId="00208791" w14:textId="77777777" w:rsidR="00A3781F" w:rsidRPr="003B468E" w:rsidRDefault="003B468E" w:rsidP="003B468E">
      <w:pPr>
        <w:spacing w:after="160"/>
        <w:ind w:left="0" w:right="0" w:firstLine="0"/>
        <w:rPr>
          <w:b/>
          <w:sz w:val="26"/>
          <w:szCs w:val="26"/>
        </w:rPr>
      </w:pPr>
      <w:r>
        <w:rPr>
          <w:b/>
          <w:sz w:val="26"/>
          <w:szCs w:val="26"/>
        </w:rPr>
        <w:t>Anexo No.12</w:t>
      </w:r>
      <w:r w:rsidRPr="009654EA">
        <w:rPr>
          <w:sz w:val="26"/>
          <w:szCs w:val="26"/>
        </w:rPr>
        <w:t>:</w:t>
      </w:r>
      <w:r>
        <w:rPr>
          <w:b/>
          <w:sz w:val="26"/>
          <w:szCs w:val="26"/>
        </w:rPr>
        <w:t xml:space="preserve"> </w:t>
      </w:r>
      <w:r w:rsidR="003459FF" w:rsidRPr="003459FF">
        <w:rPr>
          <w:sz w:val="26"/>
          <w:szCs w:val="26"/>
        </w:rPr>
        <w:t>ISSFFAA fortalece capacidades institucionales con charla sobre “Violencia Digital y Resolución 1325: Mujer, Paz y Seguridad”</w:t>
      </w:r>
      <w:r w:rsidR="00A3781F" w:rsidRPr="00402DC6">
        <w:rPr>
          <w:sz w:val="26"/>
          <w:szCs w:val="26"/>
        </w:rPr>
        <w:t>.</w:t>
      </w:r>
    </w:p>
    <w:p w14:paraId="7AFD7ACC" w14:textId="77777777" w:rsidR="003459FF" w:rsidRPr="00402DC6" w:rsidRDefault="003459FF" w:rsidP="00A3781F">
      <w:pPr>
        <w:spacing w:after="0"/>
        <w:rPr>
          <w:sz w:val="26"/>
          <w:szCs w:val="26"/>
        </w:rPr>
      </w:pPr>
    </w:p>
    <w:p w14:paraId="695CDBFE" w14:textId="77777777" w:rsidR="00A3781F" w:rsidRPr="00402DC6" w:rsidRDefault="003459FF" w:rsidP="003459FF">
      <w:pPr>
        <w:spacing w:after="0"/>
        <w:jc w:val="center"/>
        <w:rPr>
          <w:sz w:val="26"/>
          <w:szCs w:val="26"/>
        </w:rPr>
      </w:pPr>
      <w:r>
        <w:rPr>
          <w:noProof/>
          <w:lang w:val="es-MX" w:eastAsia="es-MX"/>
        </w:rPr>
        <w:drawing>
          <wp:inline distT="0" distB="0" distL="0" distR="0" wp14:anchorId="7EF80AB8" wp14:editId="0CC03593">
            <wp:extent cx="5400000" cy="2814908"/>
            <wp:effectExtent l="0" t="0" r="0" b="5080"/>
            <wp:docPr id="28" name="Imagen 28" descr="Imagen del 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del servici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612" b="11354"/>
                    <a:stretch/>
                  </pic:blipFill>
                  <pic:spPr bwMode="auto">
                    <a:xfrm>
                      <a:off x="0" y="0"/>
                      <a:ext cx="5400000" cy="2814908"/>
                    </a:xfrm>
                    <a:prstGeom prst="rect">
                      <a:avLst/>
                    </a:prstGeom>
                    <a:noFill/>
                    <a:ln>
                      <a:noFill/>
                    </a:ln>
                    <a:extLst>
                      <a:ext uri="{53640926-AAD7-44D8-BBD7-CCE9431645EC}">
                        <a14:shadowObscured xmlns:a14="http://schemas.microsoft.com/office/drawing/2010/main"/>
                      </a:ext>
                    </a:extLst>
                  </pic:spPr>
                </pic:pic>
              </a:graphicData>
            </a:graphic>
          </wp:inline>
        </w:drawing>
      </w:r>
    </w:p>
    <w:p w14:paraId="2A709F7A" w14:textId="77777777" w:rsidR="003459FF" w:rsidRDefault="003459FF" w:rsidP="007C49FE">
      <w:pPr>
        <w:spacing w:after="0"/>
        <w:ind w:left="0"/>
        <w:rPr>
          <w:b/>
          <w:sz w:val="26"/>
          <w:szCs w:val="26"/>
        </w:rPr>
      </w:pPr>
    </w:p>
    <w:p w14:paraId="3DA2DCFE" w14:textId="77777777" w:rsidR="003459FF" w:rsidRDefault="003459FF">
      <w:pPr>
        <w:spacing w:after="160"/>
        <w:ind w:left="0" w:right="0" w:firstLine="0"/>
        <w:jc w:val="left"/>
        <w:rPr>
          <w:b/>
          <w:sz w:val="26"/>
          <w:szCs w:val="26"/>
        </w:rPr>
      </w:pPr>
      <w:r>
        <w:rPr>
          <w:b/>
          <w:sz w:val="26"/>
          <w:szCs w:val="26"/>
        </w:rPr>
        <w:br w:type="page"/>
      </w:r>
    </w:p>
    <w:p w14:paraId="2C04D5AA" w14:textId="77777777" w:rsidR="00C05EE5" w:rsidRPr="003B468E" w:rsidRDefault="003B468E" w:rsidP="003B468E">
      <w:pPr>
        <w:spacing w:after="0"/>
        <w:ind w:left="0"/>
        <w:rPr>
          <w:b/>
          <w:sz w:val="26"/>
          <w:szCs w:val="26"/>
        </w:rPr>
      </w:pPr>
      <w:r>
        <w:rPr>
          <w:b/>
          <w:sz w:val="26"/>
          <w:szCs w:val="26"/>
        </w:rPr>
        <w:lastRenderedPageBreak/>
        <w:t>Anexo No.13</w:t>
      </w:r>
      <w:r w:rsidRPr="009654EA">
        <w:rPr>
          <w:sz w:val="26"/>
          <w:szCs w:val="26"/>
        </w:rPr>
        <w:t>:</w:t>
      </w:r>
      <w:r>
        <w:rPr>
          <w:b/>
          <w:sz w:val="26"/>
          <w:szCs w:val="26"/>
        </w:rPr>
        <w:t xml:space="preserve"> </w:t>
      </w:r>
      <w:r w:rsidR="003459FF" w:rsidRPr="003459FF">
        <w:rPr>
          <w:sz w:val="26"/>
          <w:szCs w:val="26"/>
        </w:rPr>
        <w:t>ISSFFAA Fortalece el Patriotismo y la Identidad Institucional con Solemne Izada de Bandera</w:t>
      </w:r>
      <w:r w:rsidR="00C05EE5" w:rsidRPr="00402DC6">
        <w:rPr>
          <w:sz w:val="26"/>
          <w:szCs w:val="26"/>
        </w:rPr>
        <w:t>.</w:t>
      </w:r>
    </w:p>
    <w:p w14:paraId="5085A8FB" w14:textId="77777777" w:rsidR="00C05EE5" w:rsidRPr="00402DC6" w:rsidRDefault="00C05EE5" w:rsidP="007403C0">
      <w:pPr>
        <w:spacing w:after="0"/>
        <w:ind w:left="0" w:firstLine="0"/>
        <w:rPr>
          <w:sz w:val="26"/>
          <w:szCs w:val="26"/>
        </w:rPr>
      </w:pPr>
    </w:p>
    <w:p w14:paraId="32B0974D" w14:textId="77777777" w:rsidR="003459FF" w:rsidRDefault="003459FF" w:rsidP="003B468E">
      <w:pPr>
        <w:spacing w:after="0"/>
        <w:jc w:val="center"/>
        <w:rPr>
          <w:sz w:val="26"/>
          <w:szCs w:val="26"/>
        </w:rPr>
      </w:pPr>
      <w:r>
        <w:rPr>
          <w:noProof/>
          <w:lang w:val="es-MX" w:eastAsia="es-MX"/>
        </w:rPr>
        <w:drawing>
          <wp:inline distT="0" distB="0" distL="0" distR="0" wp14:anchorId="44D3FE47" wp14:editId="13CEB446">
            <wp:extent cx="5400000" cy="3178891"/>
            <wp:effectExtent l="0" t="0" r="0" b="2540"/>
            <wp:docPr id="29" name="Imagen 29"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destacad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642"/>
                    <a:stretch/>
                  </pic:blipFill>
                  <pic:spPr bwMode="auto">
                    <a:xfrm>
                      <a:off x="0" y="0"/>
                      <a:ext cx="5400000" cy="3178891"/>
                    </a:xfrm>
                    <a:prstGeom prst="rect">
                      <a:avLst/>
                    </a:prstGeom>
                    <a:noFill/>
                    <a:ln>
                      <a:noFill/>
                    </a:ln>
                    <a:extLst>
                      <a:ext uri="{53640926-AAD7-44D8-BBD7-CCE9431645EC}">
                        <a14:shadowObscured xmlns:a14="http://schemas.microsoft.com/office/drawing/2010/main"/>
                      </a:ext>
                    </a:extLst>
                  </pic:spPr>
                </pic:pic>
              </a:graphicData>
            </a:graphic>
          </wp:inline>
        </w:drawing>
      </w:r>
    </w:p>
    <w:p w14:paraId="3BA930F3" w14:textId="77777777" w:rsidR="003B468E" w:rsidRDefault="003B468E" w:rsidP="007403C0">
      <w:pPr>
        <w:spacing w:after="0"/>
        <w:rPr>
          <w:b/>
          <w:sz w:val="26"/>
          <w:szCs w:val="26"/>
        </w:rPr>
      </w:pPr>
    </w:p>
    <w:p w14:paraId="64C7BB28" w14:textId="77777777" w:rsidR="007403C0" w:rsidRPr="00402DC6" w:rsidRDefault="007403C0" w:rsidP="007403C0">
      <w:pPr>
        <w:spacing w:after="0"/>
        <w:rPr>
          <w:sz w:val="26"/>
          <w:szCs w:val="26"/>
        </w:rPr>
      </w:pPr>
      <w:r w:rsidRPr="00402DC6">
        <w:rPr>
          <w:b/>
          <w:sz w:val="26"/>
          <w:szCs w:val="26"/>
        </w:rPr>
        <w:t>Anexo No.14</w:t>
      </w:r>
      <w:r w:rsidR="003B468E" w:rsidRPr="009654EA">
        <w:rPr>
          <w:sz w:val="26"/>
          <w:szCs w:val="26"/>
        </w:rPr>
        <w:t>:</w:t>
      </w:r>
      <w:r w:rsidR="003B468E">
        <w:rPr>
          <w:b/>
          <w:sz w:val="26"/>
          <w:szCs w:val="26"/>
        </w:rPr>
        <w:t xml:space="preserve"> </w:t>
      </w:r>
      <w:r w:rsidR="003F0A24" w:rsidRPr="003F0A24">
        <w:rPr>
          <w:sz w:val="26"/>
          <w:szCs w:val="26"/>
        </w:rPr>
        <w:t>ISSFFAA reafirma su compromiso con la gestión del riesgo participando en el 5to Simulacro Nacional de Evacuación por Terremoto</w:t>
      </w:r>
      <w:r w:rsidRPr="00402DC6">
        <w:rPr>
          <w:sz w:val="26"/>
          <w:szCs w:val="26"/>
        </w:rPr>
        <w:t>.</w:t>
      </w:r>
    </w:p>
    <w:p w14:paraId="5D63E86A" w14:textId="77777777" w:rsidR="007403C0" w:rsidRPr="00402DC6" w:rsidRDefault="007403C0" w:rsidP="007403C0">
      <w:pPr>
        <w:spacing w:after="0"/>
        <w:rPr>
          <w:sz w:val="26"/>
          <w:szCs w:val="26"/>
        </w:rPr>
      </w:pPr>
    </w:p>
    <w:p w14:paraId="5CD80026" w14:textId="77777777" w:rsidR="007403C0" w:rsidRDefault="003F0A24" w:rsidP="003B468E">
      <w:pPr>
        <w:spacing w:after="0"/>
        <w:jc w:val="center"/>
        <w:rPr>
          <w:sz w:val="26"/>
          <w:szCs w:val="26"/>
        </w:rPr>
      </w:pPr>
      <w:r>
        <w:rPr>
          <w:noProof/>
          <w:lang w:val="es-MX" w:eastAsia="es-MX"/>
        </w:rPr>
        <w:drawing>
          <wp:inline distT="0" distB="0" distL="0" distR="0" wp14:anchorId="7BE6AA08" wp14:editId="5B15F57B">
            <wp:extent cx="5400000" cy="3148336"/>
            <wp:effectExtent l="0" t="0" r="0" b="0"/>
            <wp:docPr id="30" name="Imagen 30" descr="Imagen desta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destacad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512"/>
                    <a:stretch/>
                  </pic:blipFill>
                  <pic:spPr bwMode="auto">
                    <a:xfrm>
                      <a:off x="0" y="0"/>
                      <a:ext cx="5400000" cy="3148336"/>
                    </a:xfrm>
                    <a:prstGeom prst="rect">
                      <a:avLst/>
                    </a:prstGeom>
                    <a:noFill/>
                    <a:ln>
                      <a:noFill/>
                    </a:ln>
                    <a:extLst>
                      <a:ext uri="{53640926-AAD7-44D8-BBD7-CCE9431645EC}">
                        <a14:shadowObscured xmlns:a14="http://schemas.microsoft.com/office/drawing/2010/main"/>
                      </a:ext>
                    </a:extLst>
                  </pic:spPr>
                </pic:pic>
              </a:graphicData>
            </a:graphic>
          </wp:inline>
        </w:drawing>
      </w:r>
    </w:p>
    <w:p w14:paraId="658AA33F" w14:textId="77777777" w:rsidR="003F0A24" w:rsidRDefault="003F0A24">
      <w:pPr>
        <w:spacing w:after="160"/>
        <w:ind w:left="0" w:right="0" w:firstLine="0"/>
        <w:jc w:val="left"/>
        <w:rPr>
          <w:sz w:val="26"/>
          <w:szCs w:val="26"/>
        </w:rPr>
      </w:pPr>
      <w:r>
        <w:rPr>
          <w:sz w:val="26"/>
          <w:szCs w:val="26"/>
        </w:rPr>
        <w:br w:type="page"/>
      </w:r>
    </w:p>
    <w:p w14:paraId="12A581E1" w14:textId="77777777" w:rsidR="007403C0" w:rsidRPr="003B468E" w:rsidRDefault="003B468E" w:rsidP="003B468E">
      <w:pPr>
        <w:spacing w:after="0"/>
        <w:rPr>
          <w:b/>
          <w:sz w:val="26"/>
          <w:szCs w:val="26"/>
        </w:rPr>
      </w:pPr>
      <w:r>
        <w:rPr>
          <w:b/>
          <w:sz w:val="26"/>
          <w:szCs w:val="26"/>
        </w:rPr>
        <w:lastRenderedPageBreak/>
        <w:t>Anexo No.1</w:t>
      </w:r>
      <w:r w:rsidR="009654EA">
        <w:rPr>
          <w:b/>
          <w:sz w:val="26"/>
          <w:szCs w:val="26"/>
        </w:rPr>
        <w:t>5</w:t>
      </w:r>
      <w:r w:rsidRPr="009654EA">
        <w:rPr>
          <w:sz w:val="26"/>
          <w:szCs w:val="26"/>
        </w:rPr>
        <w:t xml:space="preserve">: </w:t>
      </w:r>
      <w:r w:rsidR="003F0A24" w:rsidRPr="003F0A24">
        <w:rPr>
          <w:sz w:val="26"/>
          <w:szCs w:val="26"/>
        </w:rPr>
        <w:t>ISSFFAA fortalece capacidades institucionales con jornada de inducción sobre Ciberseguridad y Prevención de Phishing</w:t>
      </w:r>
      <w:r w:rsidR="00A94B2B" w:rsidRPr="00402DC6">
        <w:rPr>
          <w:sz w:val="26"/>
          <w:szCs w:val="26"/>
        </w:rPr>
        <w:t>.</w:t>
      </w:r>
    </w:p>
    <w:p w14:paraId="72744DFB" w14:textId="77777777" w:rsidR="00A94B2B" w:rsidRDefault="00A94B2B" w:rsidP="007403C0">
      <w:pPr>
        <w:spacing w:after="0"/>
        <w:rPr>
          <w:sz w:val="26"/>
          <w:szCs w:val="26"/>
        </w:rPr>
      </w:pPr>
    </w:p>
    <w:p w14:paraId="72E08DB1" w14:textId="77777777" w:rsidR="003F0A24" w:rsidRPr="00402DC6" w:rsidRDefault="003F0A24" w:rsidP="0069705E">
      <w:pPr>
        <w:spacing w:after="0"/>
        <w:jc w:val="center"/>
        <w:rPr>
          <w:sz w:val="26"/>
          <w:szCs w:val="26"/>
        </w:rPr>
      </w:pPr>
      <w:r>
        <w:rPr>
          <w:noProof/>
          <w:lang w:val="es-MX" w:eastAsia="es-MX"/>
        </w:rPr>
        <w:drawing>
          <wp:inline distT="0" distB="0" distL="0" distR="0" wp14:anchorId="74776432" wp14:editId="234BBD50">
            <wp:extent cx="5402111" cy="3600000"/>
            <wp:effectExtent l="0" t="0" r="8255" b="635"/>
            <wp:docPr id="31" name="Imagen 31" descr="Imagen del 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del servici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2111" cy="3600000"/>
                    </a:xfrm>
                    <a:prstGeom prst="rect">
                      <a:avLst/>
                    </a:prstGeom>
                    <a:noFill/>
                    <a:ln>
                      <a:noFill/>
                    </a:ln>
                  </pic:spPr>
                </pic:pic>
              </a:graphicData>
            </a:graphic>
          </wp:inline>
        </w:drawing>
      </w:r>
    </w:p>
    <w:p w14:paraId="2BA8B4B7" w14:textId="77777777" w:rsidR="00A94B2B" w:rsidRPr="00402DC6" w:rsidRDefault="00A94B2B" w:rsidP="007403C0">
      <w:pPr>
        <w:spacing w:after="0"/>
        <w:rPr>
          <w:sz w:val="26"/>
          <w:szCs w:val="26"/>
        </w:rPr>
      </w:pPr>
    </w:p>
    <w:sectPr w:rsidR="00A94B2B" w:rsidRPr="00402DC6" w:rsidSect="00011180">
      <w:headerReference w:type="default" r:id="rId32"/>
      <w:footerReference w:type="default" r:id="rId33"/>
      <w:pgSz w:w="12240" w:h="15840"/>
      <w:pgMar w:top="994" w:right="1608" w:bottom="1134" w:left="1277" w:header="720" w:footer="1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FC0F" w14:textId="77777777" w:rsidR="00B944D4" w:rsidRDefault="00B944D4">
      <w:pPr>
        <w:spacing w:after="0" w:line="240" w:lineRule="auto"/>
      </w:pPr>
      <w:r>
        <w:separator/>
      </w:r>
    </w:p>
  </w:endnote>
  <w:endnote w:type="continuationSeparator" w:id="0">
    <w:p w14:paraId="740B01E7" w14:textId="77777777" w:rsidR="00B944D4" w:rsidRDefault="00B94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86DC" w14:textId="77777777" w:rsidR="00B944D4" w:rsidRDefault="00B944D4">
    <w:pPr>
      <w:spacing w:after="200"/>
      <w:ind w:left="0" w:right="263" w:firstLine="0"/>
      <w:jc w:val="right"/>
    </w:pPr>
    <w:r>
      <w:rPr>
        <w:rFonts w:ascii="Calibri" w:eastAsia="Calibri" w:hAnsi="Calibri" w:cs="Calibri"/>
        <w:color w:val="548DD4"/>
      </w:rPr>
      <w:t xml:space="preserve">P á g. </w:t>
    </w:r>
    <w:r>
      <w:fldChar w:fldCharType="begin"/>
    </w:r>
    <w:r>
      <w:instrText xml:space="preserve"> PAGE   \* MERGEFORMAT </w:instrText>
    </w:r>
    <w:r>
      <w:fldChar w:fldCharType="separate"/>
    </w:r>
    <w:r>
      <w:rPr>
        <w:rFonts w:ascii="Calibri" w:eastAsia="Calibri" w:hAnsi="Calibri" w:cs="Calibri"/>
        <w:color w:val="17365D"/>
      </w:rPr>
      <w:t>10</w:t>
    </w:r>
    <w:r>
      <w:rPr>
        <w:rFonts w:ascii="Calibri" w:eastAsia="Calibri" w:hAnsi="Calibri" w:cs="Calibri"/>
        <w:color w:val="17365D"/>
      </w:rPr>
      <w:fldChar w:fldCharType="end"/>
    </w:r>
    <w:r>
      <w:rPr>
        <w:rFonts w:ascii="Calibri" w:eastAsia="Calibri" w:hAnsi="Calibri" w:cs="Calibri"/>
        <w:color w:val="17365D"/>
      </w:rPr>
      <w:t xml:space="preserve"> | </w:t>
    </w:r>
    <w:r w:rsidR="00BD46B7">
      <w:fldChar w:fldCharType="begin"/>
    </w:r>
    <w:r w:rsidR="00BD46B7">
      <w:instrText xml:space="preserve"> NUMPAGES   \* MERGEFORMAT </w:instrText>
    </w:r>
    <w:r w:rsidR="00BD46B7">
      <w:fldChar w:fldCharType="separate"/>
    </w:r>
    <w:r w:rsidRPr="005329E4">
      <w:rPr>
        <w:rFonts w:ascii="Calibri" w:eastAsia="Calibri" w:hAnsi="Calibri" w:cs="Calibri"/>
        <w:noProof/>
        <w:color w:val="17365D"/>
      </w:rPr>
      <w:t>33</w:t>
    </w:r>
    <w:r w:rsidR="00BD46B7">
      <w:rPr>
        <w:rFonts w:ascii="Calibri" w:eastAsia="Calibri" w:hAnsi="Calibri" w:cs="Calibri"/>
        <w:noProof/>
        <w:color w:val="17365D"/>
      </w:rPr>
      <w:fldChar w:fldCharType="end"/>
    </w:r>
    <w:r>
      <w:rPr>
        <w:rFonts w:ascii="Calibri" w:eastAsia="Calibri" w:hAnsi="Calibri" w:cs="Calibri"/>
        <w:color w:val="0F243E"/>
      </w:rPr>
      <w:t xml:space="preserve"> </w:t>
    </w:r>
  </w:p>
  <w:p w14:paraId="303A6ADB" w14:textId="77777777" w:rsidR="00B944D4" w:rsidRDefault="00B944D4">
    <w:pPr>
      <w:spacing w:after="0"/>
      <w:ind w:left="14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6C7C" w14:textId="77777777" w:rsidR="00B944D4" w:rsidRDefault="00B944D4">
    <w:pPr>
      <w:pStyle w:val="Piedepgina"/>
      <w:jc w:val="right"/>
    </w:pPr>
    <w:r>
      <w:t xml:space="preserve">Pág. </w:t>
    </w:r>
    <w:sdt>
      <w:sdtPr>
        <w:id w:val="-895891524"/>
        <w:docPartObj>
          <w:docPartGallery w:val="Page Numbers (Bottom of Page)"/>
          <w:docPartUnique/>
        </w:docPartObj>
      </w:sdtPr>
      <w:sdtEndPr/>
      <w:sdtContent>
        <w:r>
          <w:fldChar w:fldCharType="begin"/>
        </w:r>
        <w:r>
          <w:instrText>PAGE   \* MERGEFORMAT</w:instrText>
        </w:r>
        <w:r>
          <w:fldChar w:fldCharType="separate"/>
        </w:r>
        <w:r w:rsidRPr="00FF58FD">
          <w:rPr>
            <w:noProof/>
            <w:lang w:val="es-ES"/>
          </w:rPr>
          <w:t>29</w:t>
        </w:r>
        <w:r>
          <w:fldChar w:fldCharType="end"/>
        </w:r>
        <w:r>
          <w:t>/30</w:t>
        </w:r>
      </w:sdtContent>
    </w:sdt>
  </w:p>
  <w:p w14:paraId="54AFA9D6" w14:textId="77777777" w:rsidR="00B944D4" w:rsidRDefault="00B944D4">
    <w:pPr>
      <w:spacing w:after="0"/>
      <w:ind w:left="142"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85A2" w14:textId="77777777" w:rsidR="00B944D4" w:rsidRDefault="00B944D4">
    <w:pPr>
      <w:spacing w:after="0"/>
      <w:ind w:left="142"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666568"/>
      <w:docPartObj>
        <w:docPartGallery w:val="Page Numbers (Bottom of Page)"/>
        <w:docPartUnique/>
      </w:docPartObj>
    </w:sdtPr>
    <w:sdtEndPr>
      <w:rPr>
        <w:rFonts w:ascii="Times New Roman" w:hAnsi="Times New Roman"/>
      </w:rPr>
    </w:sdtEndPr>
    <w:sdtContent>
      <w:p w14:paraId="0E326059" w14:textId="77777777" w:rsidR="00B944D4" w:rsidRPr="00AB3FC4" w:rsidRDefault="00B944D4" w:rsidP="00AB3FC4">
        <w:pPr>
          <w:pStyle w:val="Piedepgina"/>
          <w:jc w:val="right"/>
        </w:pPr>
        <w:r w:rsidRPr="00AB3FC4">
          <w:rPr>
            <w:rFonts w:ascii="Times New Roman" w:hAnsi="Times New Roman"/>
          </w:rPr>
          <w:t xml:space="preserve">Pág. </w:t>
        </w:r>
        <w:r w:rsidRPr="00AB3FC4">
          <w:rPr>
            <w:rFonts w:ascii="Times New Roman" w:hAnsi="Times New Roman"/>
          </w:rPr>
          <w:fldChar w:fldCharType="begin"/>
        </w:r>
        <w:r w:rsidRPr="00AB3FC4">
          <w:rPr>
            <w:rFonts w:ascii="Times New Roman" w:hAnsi="Times New Roman"/>
          </w:rPr>
          <w:instrText>PAGE   \* MERGEFORMAT</w:instrText>
        </w:r>
        <w:r w:rsidRPr="00AB3FC4">
          <w:rPr>
            <w:rFonts w:ascii="Times New Roman" w:hAnsi="Times New Roman"/>
          </w:rPr>
          <w:fldChar w:fldCharType="separate"/>
        </w:r>
        <w:r w:rsidR="00ED3961" w:rsidRPr="00ED3961">
          <w:rPr>
            <w:rFonts w:ascii="Times New Roman" w:hAnsi="Times New Roman"/>
            <w:noProof/>
            <w:lang w:val="es-ES"/>
          </w:rPr>
          <w:t>33</w:t>
        </w:r>
        <w:r w:rsidRPr="00AB3FC4">
          <w:rPr>
            <w:rFonts w:ascii="Times New Roman" w:hAnsi="Times New Roman"/>
          </w:rPr>
          <w:fldChar w:fldCharType="end"/>
        </w:r>
        <w:r w:rsidRPr="00AB3FC4">
          <w:rPr>
            <w:rFonts w:ascii="Times New Roman" w:hAnsi="Times New Roman"/>
          </w:rPr>
          <w:t>/3</w:t>
        </w:r>
        <w:r>
          <w:rPr>
            <w:rFonts w:ascii="Times New Roman" w:hAnsi="Times New Roman"/>
          </w:rPr>
          <w:t>5</w:t>
        </w:r>
      </w:p>
    </w:sdtContent>
  </w:sdt>
  <w:p w14:paraId="3DA6F1AD" w14:textId="77777777" w:rsidR="00B944D4" w:rsidRDefault="00B944D4">
    <w:pPr>
      <w:spacing w:after="0"/>
      <w:ind w:left="142"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7650" w14:textId="77777777" w:rsidR="00B944D4" w:rsidRDefault="00B944D4">
      <w:pPr>
        <w:spacing w:after="0" w:line="240" w:lineRule="auto"/>
      </w:pPr>
      <w:r>
        <w:separator/>
      </w:r>
    </w:p>
  </w:footnote>
  <w:footnote w:type="continuationSeparator" w:id="0">
    <w:p w14:paraId="4C44923D" w14:textId="77777777" w:rsidR="00B944D4" w:rsidRDefault="00B94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3FCE" w14:textId="77777777" w:rsidR="00B944D4" w:rsidRDefault="00B944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E1E"/>
    <w:multiLevelType w:val="hybridMultilevel"/>
    <w:tmpl w:val="E5103212"/>
    <w:lvl w:ilvl="0" w:tplc="1C0A000B">
      <w:start w:val="1"/>
      <w:numFmt w:val="bullet"/>
      <w:lvlText w:val=""/>
      <w:lvlJc w:val="left"/>
      <w:pPr>
        <w:ind w:left="720" w:hanging="360"/>
      </w:pPr>
      <w:rPr>
        <w:rFonts w:ascii="Wingdings" w:hAnsi="Wingdings" w:hint="default"/>
        <w:color w:val="auto"/>
      </w:rPr>
    </w:lvl>
    <w:lvl w:ilvl="1" w:tplc="401E3A40">
      <w:numFmt w:val="bullet"/>
      <w:lvlText w:val="–"/>
      <w:lvlJc w:val="left"/>
      <w:pPr>
        <w:ind w:left="144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5A00E9"/>
    <w:multiLevelType w:val="hybridMultilevel"/>
    <w:tmpl w:val="CE9A659A"/>
    <w:lvl w:ilvl="0" w:tplc="1C0A000B">
      <w:start w:val="1"/>
      <w:numFmt w:val="bullet"/>
      <w:lvlText w:val=""/>
      <w:lvlJc w:val="left"/>
      <w:pPr>
        <w:ind w:left="862"/>
      </w:pPr>
      <w:rPr>
        <w:rFonts w:ascii="Wingdings" w:hAnsi="Wingdings" w:hint="default"/>
        <w:b w:val="0"/>
        <w:i w:val="0"/>
        <w:strike w:val="0"/>
        <w:dstrike w:val="0"/>
        <w:color w:val="000000"/>
        <w:sz w:val="26"/>
        <w:szCs w:val="26"/>
        <w:u w:val="none" w:color="000000"/>
        <w:bdr w:val="none" w:sz="0" w:space="0" w:color="auto"/>
        <w:shd w:val="clear" w:color="auto" w:fill="auto"/>
        <w:vertAlign w:val="baseline"/>
      </w:rPr>
    </w:lvl>
    <w:lvl w:ilvl="1" w:tplc="B87AD2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AAD7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2431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6A75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0C35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2263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08A4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AA0E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824E82"/>
    <w:multiLevelType w:val="hybridMultilevel"/>
    <w:tmpl w:val="48CC2662"/>
    <w:lvl w:ilvl="0" w:tplc="1C0A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9F81231"/>
    <w:multiLevelType w:val="hybridMultilevel"/>
    <w:tmpl w:val="2D0807A6"/>
    <w:lvl w:ilvl="0" w:tplc="1C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D22E82"/>
    <w:multiLevelType w:val="multilevel"/>
    <w:tmpl w:val="E5C44E9C"/>
    <w:lvl w:ilvl="0">
      <w:start w:val="1"/>
      <w:numFmt w:val="none"/>
      <w:lvlText w:val="%17.4"/>
      <w:lvlJc w:val="left"/>
      <w:pPr>
        <w:ind w:left="360" w:hanging="360"/>
      </w:pPr>
      <w:rPr>
        <w:rFonts w:ascii="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54269F"/>
    <w:multiLevelType w:val="multilevel"/>
    <w:tmpl w:val="B6928D7A"/>
    <w:lvl w:ilvl="0">
      <w:start w:val="1"/>
      <w:numFmt w:val="none"/>
      <w:lvlText w:val="%16.3."/>
      <w:lvlJc w:val="left"/>
      <w:pPr>
        <w:ind w:left="974" w:hanging="360"/>
      </w:pPr>
      <w:rPr>
        <w:rFonts w:hint="default"/>
      </w:rPr>
    </w:lvl>
    <w:lvl w:ilvl="1">
      <w:start w:val="1"/>
      <w:numFmt w:val="lowerLetter"/>
      <w:lvlText w:val="%2."/>
      <w:lvlJc w:val="left"/>
      <w:pPr>
        <w:ind w:left="1567" w:hanging="360"/>
      </w:pPr>
      <w:rPr>
        <w:rFonts w:hint="default"/>
      </w:rPr>
    </w:lvl>
    <w:lvl w:ilvl="2">
      <w:start w:val="1"/>
      <w:numFmt w:val="none"/>
      <w:lvlText w:val="%36.8"/>
      <w:lvlJc w:val="right"/>
      <w:pPr>
        <w:ind w:left="2287" w:hanging="180"/>
      </w:pPr>
      <w:rPr>
        <w:rFonts w:hint="default"/>
      </w:rPr>
    </w:lvl>
    <w:lvl w:ilvl="3">
      <w:start w:val="1"/>
      <w:numFmt w:val="decimal"/>
      <w:lvlText w:val="%4."/>
      <w:lvlJc w:val="left"/>
      <w:pPr>
        <w:ind w:left="3007" w:hanging="360"/>
      </w:pPr>
      <w:rPr>
        <w:rFonts w:hint="default"/>
      </w:rPr>
    </w:lvl>
    <w:lvl w:ilvl="4">
      <w:start w:val="1"/>
      <w:numFmt w:val="lowerLetter"/>
      <w:lvlText w:val="%5."/>
      <w:lvlJc w:val="left"/>
      <w:pPr>
        <w:ind w:left="3727" w:hanging="360"/>
      </w:pPr>
      <w:rPr>
        <w:rFonts w:hint="default"/>
      </w:rPr>
    </w:lvl>
    <w:lvl w:ilvl="5">
      <w:start w:val="1"/>
      <w:numFmt w:val="lowerRoman"/>
      <w:lvlText w:val="%6."/>
      <w:lvlJc w:val="right"/>
      <w:pPr>
        <w:ind w:left="4447" w:hanging="180"/>
      </w:pPr>
      <w:rPr>
        <w:rFonts w:hint="default"/>
      </w:rPr>
    </w:lvl>
    <w:lvl w:ilvl="6">
      <w:start w:val="1"/>
      <w:numFmt w:val="decimal"/>
      <w:lvlText w:val="%7."/>
      <w:lvlJc w:val="left"/>
      <w:pPr>
        <w:ind w:left="5167" w:hanging="360"/>
      </w:pPr>
      <w:rPr>
        <w:rFonts w:hint="default"/>
      </w:rPr>
    </w:lvl>
    <w:lvl w:ilvl="7">
      <w:start w:val="1"/>
      <w:numFmt w:val="lowerLetter"/>
      <w:lvlText w:val="%8."/>
      <w:lvlJc w:val="left"/>
      <w:pPr>
        <w:ind w:left="5887" w:hanging="360"/>
      </w:pPr>
      <w:rPr>
        <w:rFonts w:hint="default"/>
      </w:rPr>
    </w:lvl>
    <w:lvl w:ilvl="8">
      <w:start w:val="1"/>
      <w:numFmt w:val="lowerRoman"/>
      <w:lvlText w:val="%9."/>
      <w:lvlJc w:val="right"/>
      <w:pPr>
        <w:ind w:left="6607" w:hanging="180"/>
      </w:pPr>
      <w:rPr>
        <w:rFonts w:hint="default"/>
      </w:rPr>
    </w:lvl>
  </w:abstractNum>
  <w:abstractNum w:abstractNumId="6" w15:restartNumberingAfterBreak="0">
    <w:nsid w:val="1D950FF0"/>
    <w:multiLevelType w:val="hybridMultilevel"/>
    <w:tmpl w:val="BD98F286"/>
    <w:lvl w:ilvl="0" w:tplc="1C0A000B">
      <w:start w:val="1"/>
      <w:numFmt w:val="bullet"/>
      <w:lvlText w:val=""/>
      <w:lvlJc w:val="left"/>
      <w:pPr>
        <w:ind w:left="78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D2A63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B28A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A432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6EE4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341A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C86E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2CF6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66C6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E70B50"/>
    <w:multiLevelType w:val="multilevel"/>
    <w:tmpl w:val="F66E9CD0"/>
    <w:lvl w:ilvl="0">
      <w:start w:val="1"/>
      <w:numFmt w:val="none"/>
      <w:lvlText w:val="%17.2"/>
      <w:lvlJc w:val="left"/>
      <w:pPr>
        <w:ind w:left="360" w:hanging="360"/>
      </w:pPr>
      <w:rPr>
        <w:rFonts w:ascii="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0F5020"/>
    <w:multiLevelType w:val="hybridMultilevel"/>
    <w:tmpl w:val="891A2850"/>
    <w:lvl w:ilvl="0" w:tplc="1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F61202"/>
    <w:multiLevelType w:val="multilevel"/>
    <w:tmpl w:val="4FCCB8EA"/>
    <w:lvl w:ilvl="0">
      <w:start w:val="1"/>
      <w:numFmt w:val="none"/>
      <w:lvlText w:val="%16.2.4"/>
      <w:lvlJc w:val="left"/>
      <w:pPr>
        <w:ind w:left="974" w:hanging="360"/>
      </w:pPr>
      <w:rPr>
        <w:rFonts w:hint="default"/>
      </w:rPr>
    </w:lvl>
    <w:lvl w:ilvl="1">
      <w:start w:val="1"/>
      <w:numFmt w:val="lowerLetter"/>
      <w:lvlText w:val="%2."/>
      <w:lvlJc w:val="left"/>
      <w:pPr>
        <w:ind w:left="1567" w:hanging="360"/>
      </w:pPr>
      <w:rPr>
        <w:rFonts w:hint="default"/>
      </w:rPr>
    </w:lvl>
    <w:lvl w:ilvl="2">
      <w:start w:val="1"/>
      <w:numFmt w:val="none"/>
      <w:lvlText w:val="%36.6"/>
      <w:lvlJc w:val="right"/>
      <w:pPr>
        <w:ind w:left="2287" w:hanging="180"/>
      </w:pPr>
      <w:rPr>
        <w:rFonts w:hint="default"/>
      </w:rPr>
    </w:lvl>
    <w:lvl w:ilvl="3">
      <w:start w:val="1"/>
      <w:numFmt w:val="decimal"/>
      <w:lvlText w:val="%4."/>
      <w:lvlJc w:val="left"/>
      <w:pPr>
        <w:ind w:left="3007" w:hanging="360"/>
      </w:pPr>
      <w:rPr>
        <w:rFonts w:hint="default"/>
      </w:rPr>
    </w:lvl>
    <w:lvl w:ilvl="4">
      <w:start w:val="1"/>
      <w:numFmt w:val="lowerLetter"/>
      <w:lvlText w:val="%5."/>
      <w:lvlJc w:val="left"/>
      <w:pPr>
        <w:ind w:left="3727" w:hanging="360"/>
      </w:pPr>
      <w:rPr>
        <w:rFonts w:hint="default"/>
      </w:rPr>
    </w:lvl>
    <w:lvl w:ilvl="5">
      <w:start w:val="1"/>
      <w:numFmt w:val="lowerRoman"/>
      <w:lvlText w:val="%6."/>
      <w:lvlJc w:val="right"/>
      <w:pPr>
        <w:ind w:left="4447" w:hanging="180"/>
      </w:pPr>
      <w:rPr>
        <w:rFonts w:hint="default"/>
      </w:rPr>
    </w:lvl>
    <w:lvl w:ilvl="6">
      <w:start w:val="1"/>
      <w:numFmt w:val="decimal"/>
      <w:lvlText w:val="%7."/>
      <w:lvlJc w:val="left"/>
      <w:pPr>
        <w:ind w:left="5167" w:hanging="360"/>
      </w:pPr>
      <w:rPr>
        <w:rFonts w:hint="default"/>
      </w:rPr>
    </w:lvl>
    <w:lvl w:ilvl="7">
      <w:start w:val="1"/>
      <w:numFmt w:val="lowerLetter"/>
      <w:lvlText w:val="%8."/>
      <w:lvlJc w:val="left"/>
      <w:pPr>
        <w:ind w:left="5887" w:hanging="360"/>
      </w:pPr>
      <w:rPr>
        <w:rFonts w:hint="default"/>
      </w:rPr>
    </w:lvl>
    <w:lvl w:ilvl="8">
      <w:start w:val="1"/>
      <w:numFmt w:val="lowerRoman"/>
      <w:lvlText w:val="%9."/>
      <w:lvlJc w:val="right"/>
      <w:pPr>
        <w:ind w:left="6607" w:hanging="180"/>
      </w:pPr>
      <w:rPr>
        <w:rFonts w:hint="default"/>
      </w:rPr>
    </w:lvl>
  </w:abstractNum>
  <w:abstractNum w:abstractNumId="10" w15:restartNumberingAfterBreak="0">
    <w:nsid w:val="2D92013F"/>
    <w:multiLevelType w:val="multilevel"/>
    <w:tmpl w:val="A87C4B84"/>
    <w:lvl w:ilvl="0">
      <w:start w:val="1"/>
      <w:numFmt w:val="none"/>
      <w:lvlText w:val="%114.1"/>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3467C0"/>
    <w:multiLevelType w:val="multilevel"/>
    <w:tmpl w:val="1D94152A"/>
    <w:lvl w:ilvl="0">
      <w:start w:val="1"/>
      <w:numFmt w:val="none"/>
      <w:lvlText w:val="%17.6"/>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D56A5E"/>
    <w:multiLevelType w:val="multilevel"/>
    <w:tmpl w:val="1D467980"/>
    <w:lvl w:ilvl="0">
      <w:start w:val="6"/>
      <w:numFmt w:val="decimal"/>
      <w:lvlText w:val="%1.2"/>
      <w:lvlJc w:val="left"/>
      <w:pPr>
        <w:ind w:left="370" w:hanging="360"/>
      </w:pPr>
      <w:rPr>
        <w:rFonts w:hint="default"/>
      </w:rPr>
    </w:lvl>
    <w:lvl w:ilvl="1">
      <w:start w:val="1"/>
      <w:numFmt w:val="decimal"/>
      <w:lvlText w:val="%1.%2."/>
      <w:lvlJc w:val="left"/>
      <w:pPr>
        <w:ind w:left="802" w:hanging="432"/>
      </w:pPr>
      <w:rPr>
        <w:rFonts w:hint="default"/>
      </w:rPr>
    </w:lvl>
    <w:lvl w:ilvl="2">
      <w:start w:val="1"/>
      <w:numFmt w:val="decimal"/>
      <w:lvlText w:val="%1.%2.%3."/>
      <w:lvlJc w:val="left"/>
      <w:pPr>
        <w:ind w:left="1234" w:hanging="504"/>
      </w:pPr>
      <w:rPr>
        <w:rFonts w:hint="default"/>
      </w:rPr>
    </w:lvl>
    <w:lvl w:ilvl="3">
      <w:start w:val="1"/>
      <w:numFmt w:val="decimal"/>
      <w:lvlText w:val="%1.%2.%3.%4."/>
      <w:lvlJc w:val="left"/>
      <w:pPr>
        <w:ind w:left="1738" w:hanging="648"/>
      </w:pPr>
      <w:rPr>
        <w:rFonts w:hint="default"/>
      </w:rPr>
    </w:lvl>
    <w:lvl w:ilvl="4">
      <w:start w:val="1"/>
      <w:numFmt w:val="decimal"/>
      <w:lvlText w:val="%1.%2.%3.%4.%5."/>
      <w:lvlJc w:val="left"/>
      <w:pPr>
        <w:ind w:left="2242" w:hanging="792"/>
      </w:pPr>
      <w:rPr>
        <w:rFonts w:hint="default"/>
      </w:rPr>
    </w:lvl>
    <w:lvl w:ilvl="5">
      <w:start w:val="1"/>
      <w:numFmt w:val="decimal"/>
      <w:lvlText w:val="%1.%2.%3.%4.%5.%6."/>
      <w:lvlJc w:val="left"/>
      <w:pPr>
        <w:ind w:left="2746" w:hanging="936"/>
      </w:pPr>
      <w:rPr>
        <w:rFonts w:hint="default"/>
      </w:rPr>
    </w:lvl>
    <w:lvl w:ilvl="6">
      <w:start w:val="1"/>
      <w:numFmt w:val="decimal"/>
      <w:lvlText w:val="%1.%2.%3.%4.%5.%6.%7."/>
      <w:lvlJc w:val="left"/>
      <w:pPr>
        <w:ind w:left="3250" w:hanging="1080"/>
      </w:pPr>
      <w:rPr>
        <w:rFonts w:hint="default"/>
      </w:rPr>
    </w:lvl>
    <w:lvl w:ilvl="7">
      <w:start w:val="1"/>
      <w:numFmt w:val="decimal"/>
      <w:lvlText w:val="%1.%2.%3.%4.%5.%6.%7.%8."/>
      <w:lvlJc w:val="left"/>
      <w:pPr>
        <w:ind w:left="3754" w:hanging="1224"/>
      </w:pPr>
      <w:rPr>
        <w:rFonts w:hint="default"/>
      </w:rPr>
    </w:lvl>
    <w:lvl w:ilvl="8">
      <w:start w:val="1"/>
      <w:numFmt w:val="decimal"/>
      <w:lvlText w:val="%1.%2.%3.%4.%5.%6.%7.%8.%9."/>
      <w:lvlJc w:val="left"/>
      <w:pPr>
        <w:ind w:left="4330" w:hanging="1440"/>
      </w:pPr>
      <w:rPr>
        <w:rFonts w:hint="default"/>
      </w:rPr>
    </w:lvl>
  </w:abstractNum>
  <w:abstractNum w:abstractNumId="13" w15:restartNumberingAfterBreak="0">
    <w:nsid w:val="33224E71"/>
    <w:multiLevelType w:val="multilevel"/>
    <w:tmpl w:val="63B6CEA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0947CD"/>
    <w:multiLevelType w:val="hybridMultilevel"/>
    <w:tmpl w:val="77744240"/>
    <w:lvl w:ilvl="0" w:tplc="1C0A000B">
      <w:start w:val="1"/>
      <w:numFmt w:val="bullet"/>
      <w:lvlText w:val=""/>
      <w:lvlJc w:val="left"/>
      <w:pPr>
        <w:ind w:left="730" w:hanging="360"/>
      </w:pPr>
      <w:rPr>
        <w:rFonts w:ascii="Wingdings" w:hAnsi="Wingdings" w:hint="default"/>
      </w:rPr>
    </w:lvl>
    <w:lvl w:ilvl="1" w:tplc="080A0003">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15" w15:restartNumberingAfterBreak="0">
    <w:nsid w:val="38A019F5"/>
    <w:multiLevelType w:val="hybridMultilevel"/>
    <w:tmpl w:val="DB001BB4"/>
    <w:lvl w:ilvl="0" w:tplc="1C0A000B">
      <w:start w:val="1"/>
      <w:numFmt w:val="bullet"/>
      <w:lvlText w:val=""/>
      <w:lvlJc w:val="left"/>
      <w:pPr>
        <w:ind w:left="135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5E2C318">
      <w:start w:val="1"/>
      <w:numFmt w:val="bullet"/>
      <w:lvlText w:val="o"/>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9CB170">
      <w:start w:val="1"/>
      <w:numFmt w:val="bullet"/>
      <w:lvlText w:val="▪"/>
      <w:lvlJc w:val="left"/>
      <w:pPr>
        <w:ind w:left="2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888DFC">
      <w:start w:val="1"/>
      <w:numFmt w:val="bullet"/>
      <w:lvlText w:val="•"/>
      <w:lvlJc w:val="left"/>
      <w:pPr>
        <w:ind w:left="3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FE7312">
      <w:start w:val="1"/>
      <w:numFmt w:val="bullet"/>
      <w:lvlText w:val="o"/>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8C19DA">
      <w:start w:val="1"/>
      <w:numFmt w:val="bullet"/>
      <w:lvlText w:val="▪"/>
      <w:lvlJc w:val="left"/>
      <w:pPr>
        <w:ind w:left="4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BE357A">
      <w:start w:val="1"/>
      <w:numFmt w:val="bullet"/>
      <w:lvlText w:val="•"/>
      <w:lvlJc w:val="left"/>
      <w:pPr>
        <w:ind w:left="5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A1E2C">
      <w:start w:val="1"/>
      <w:numFmt w:val="bullet"/>
      <w:lvlText w:val="o"/>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CC276A">
      <w:start w:val="1"/>
      <w:numFmt w:val="bullet"/>
      <w:lvlText w:val="▪"/>
      <w:lvlJc w:val="left"/>
      <w:pPr>
        <w:ind w:left="70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EF5D68"/>
    <w:multiLevelType w:val="multilevel"/>
    <w:tmpl w:val="F1AC1A12"/>
    <w:lvl w:ilvl="0">
      <w:start w:val="1"/>
      <w:numFmt w:val="none"/>
      <w:lvlText w:val="%17.5"/>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D6211E7"/>
    <w:multiLevelType w:val="multilevel"/>
    <w:tmpl w:val="737E12A4"/>
    <w:lvl w:ilvl="0">
      <w:start w:val="1"/>
      <w:numFmt w:val="none"/>
      <w:lvlText w:val="%110.2"/>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12C083A"/>
    <w:multiLevelType w:val="multilevel"/>
    <w:tmpl w:val="A1525190"/>
    <w:lvl w:ilvl="0">
      <w:start w:val="1"/>
      <w:numFmt w:val="none"/>
      <w:lvlText w:val="7.4"/>
      <w:lvlJc w:val="left"/>
      <w:pPr>
        <w:ind w:left="360" w:hanging="360"/>
      </w:pPr>
      <w:rPr>
        <w:rFonts w:hint="default"/>
      </w:rPr>
    </w:lvl>
    <w:lvl w:ilvl="1">
      <w:start w:val="1"/>
      <w:numFmt w:val="decimal"/>
      <w:lvlText w:val="%17.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0A2C10"/>
    <w:multiLevelType w:val="multilevel"/>
    <w:tmpl w:val="CA64EB9A"/>
    <w:lvl w:ilvl="0">
      <w:start w:val="1"/>
      <w:numFmt w:val="none"/>
      <w:lvlText w:val="7.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9F277E"/>
    <w:multiLevelType w:val="multilevel"/>
    <w:tmpl w:val="A21A6FEA"/>
    <w:lvl w:ilvl="0">
      <w:start w:val="1"/>
      <w:numFmt w:val="none"/>
      <w:lvlText w:val="%17.1"/>
      <w:lvlJc w:val="left"/>
      <w:pPr>
        <w:ind w:left="974" w:hanging="360"/>
      </w:pPr>
      <w:rPr>
        <w:rFonts w:hint="default"/>
      </w:rPr>
    </w:lvl>
    <w:lvl w:ilvl="1">
      <w:start w:val="1"/>
      <w:numFmt w:val="lowerLetter"/>
      <w:lvlText w:val="%2."/>
      <w:lvlJc w:val="left"/>
      <w:pPr>
        <w:ind w:left="1567" w:hanging="360"/>
      </w:pPr>
      <w:rPr>
        <w:rFonts w:hint="default"/>
      </w:rPr>
    </w:lvl>
    <w:lvl w:ilvl="2">
      <w:start w:val="1"/>
      <w:numFmt w:val="none"/>
      <w:lvlText w:val="%36.8"/>
      <w:lvlJc w:val="right"/>
      <w:pPr>
        <w:ind w:left="2287" w:hanging="180"/>
      </w:pPr>
      <w:rPr>
        <w:rFonts w:hint="default"/>
      </w:rPr>
    </w:lvl>
    <w:lvl w:ilvl="3">
      <w:start w:val="1"/>
      <w:numFmt w:val="decimal"/>
      <w:lvlText w:val="%4."/>
      <w:lvlJc w:val="left"/>
      <w:pPr>
        <w:ind w:left="3007" w:hanging="360"/>
      </w:pPr>
      <w:rPr>
        <w:rFonts w:hint="default"/>
      </w:rPr>
    </w:lvl>
    <w:lvl w:ilvl="4">
      <w:start w:val="1"/>
      <w:numFmt w:val="lowerLetter"/>
      <w:lvlText w:val="%5."/>
      <w:lvlJc w:val="left"/>
      <w:pPr>
        <w:ind w:left="3727" w:hanging="360"/>
      </w:pPr>
      <w:rPr>
        <w:rFonts w:hint="default"/>
      </w:rPr>
    </w:lvl>
    <w:lvl w:ilvl="5">
      <w:start w:val="1"/>
      <w:numFmt w:val="lowerRoman"/>
      <w:lvlText w:val="%6."/>
      <w:lvlJc w:val="right"/>
      <w:pPr>
        <w:ind w:left="4447" w:hanging="180"/>
      </w:pPr>
      <w:rPr>
        <w:rFonts w:hint="default"/>
      </w:rPr>
    </w:lvl>
    <w:lvl w:ilvl="6">
      <w:start w:val="1"/>
      <w:numFmt w:val="decimal"/>
      <w:lvlText w:val="%7."/>
      <w:lvlJc w:val="left"/>
      <w:pPr>
        <w:ind w:left="5167" w:hanging="360"/>
      </w:pPr>
      <w:rPr>
        <w:rFonts w:hint="default"/>
      </w:rPr>
    </w:lvl>
    <w:lvl w:ilvl="7">
      <w:start w:val="1"/>
      <w:numFmt w:val="lowerLetter"/>
      <w:lvlText w:val="%8."/>
      <w:lvlJc w:val="left"/>
      <w:pPr>
        <w:ind w:left="5887" w:hanging="360"/>
      </w:pPr>
      <w:rPr>
        <w:rFonts w:hint="default"/>
      </w:rPr>
    </w:lvl>
    <w:lvl w:ilvl="8">
      <w:start w:val="1"/>
      <w:numFmt w:val="lowerRoman"/>
      <w:lvlText w:val="%9."/>
      <w:lvlJc w:val="right"/>
      <w:pPr>
        <w:ind w:left="6607" w:hanging="180"/>
      </w:pPr>
      <w:rPr>
        <w:rFonts w:hint="default"/>
      </w:rPr>
    </w:lvl>
  </w:abstractNum>
  <w:abstractNum w:abstractNumId="21" w15:restartNumberingAfterBreak="0">
    <w:nsid w:val="46987D3C"/>
    <w:multiLevelType w:val="hybridMultilevel"/>
    <w:tmpl w:val="41CEF9E0"/>
    <w:lvl w:ilvl="0" w:tplc="1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1F114E"/>
    <w:multiLevelType w:val="multilevel"/>
    <w:tmpl w:val="0310FD70"/>
    <w:lvl w:ilvl="0">
      <w:start w:val="1"/>
      <w:numFmt w:val="none"/>
      <w:lvlText w:val="%16.2.3"/>
      <w:lvlJc w:val="left"/>
      <w:pPr>
        <w:ind w:left="974" w:hanging="360"/>
      </w:pPr>
      <w:rPr>
        <w:rFonts w:hint="default"/>
      </w:rPr>
    </w:lvl>
    <w:lvl w:ilvl="1">
      <w:start w:val="1"/>
      <w:numFmt w:val="lowerLetter"/>
      <w:lvlText w:val="%2."/>
      <w:lvlJc w:val="left"/>
      <w:pPr>
        <w:ind w:left="1567" w:hanging="360"/>
      </w:pPr>
      <w:rPr>
        <w:rFonts w:hint="default"/>
      </w:rPr>
    </w:lvl>
    <w:lvl w:ilvl="2">
      <w:start w:val="1"/>
      <w:numFmt w:val="lowerRoman"/>
      <w:lvlText w:val="%3."/>
      <w:lvlJc w:val="right"/>
      <w:pPr>
        <w:ind w:left="2287" w:hanging="180"/>
      </w:pPr>
      <w:rPr>
        <w:rFonts w:hint="default"/>
      </w:rPr>
    </w:lvl>
    <w:lvl w:ilvl="3">
      <w:start w:val="1"/>
      <w:numFmt w:val="decimal"/>
      <w:lvlText w:val="%4."/>
      <w:lvlJc w:val="left"/>
      <w:pPr>
        <w:ind w:left="3007" w:hanging="360"/>
      </w:pPr>
      <w:rPr>
        <w:rFonts w:hint="default"/>
      </w:rPr>
    </w:lvl>
    <w:lvl w:ilvl="4">
      <w:start w:val="1"/>
      <w:numFmt w:val="lowerLetter"/>
      <w:lvlText w:val="%5."/>
      <w:lvlJc w:val="left"/>
      <w:pPr>
        <w:ind w:left="3727" w:hanging="360"/>
      </w:pPr>
      <w:rPr>
        <w:rFonts w:hint="default"/>
      </w:rPr>
    </w:lvl>
    <w:lvl w:ilvl="5">
      <w:start w:val="1"/>
      <w:numFmt w:val="lowerRoman"/>
      <w:lvlText w:val="%6."/>
      <w:lvlJc w:val="right"/>
      <w:pPr>
        <w:ind w:left="4447" w:hanging="180"/>
      </w:pPr>
      <w:rPr>
        <w:rFonts w:hint="default"/>
      </w:rPr>
    </w:lvl>
    <w:lvl w:ilvl="6">
      <w:start w:val="1"/>
      <w:numFmt w:val="decimal"/>
      <w:lvlText w:val="%7."/>
      <w:lvlJc w:val="left"/>
      <w:pPr>
        <w:ind w:left="5167" w:hanging="360"/>
      </w:pPr>
      <w:rPr>
        <w:rFonts w:hint="default"/>
      </w:rPr>
    </w:lvl>
    <w:lvl w:ilvl="7">
      <w:start w:val="1"/>
      <w:numFmt w:val="lowerLetter"/>
      <w:lvlText w:val="%8."/>
      <w:lvlJc w:val="left"/>
      <w:pPr>
        <w:ind w:left="5887" w:hanging="360"/>
      </w:pPr>
      <w:rPr>
        <w:rFonts w:hint="default"/>
      </w:rPr>
    </w:lvl>
    <w:lvl w:ilvl="8">
      <w:start w:val="1"/>
      <w:numFmt w:val="lowerRoman"/>
      <w:lvlText w:val="%9."/>
      <w:lvlJc w:val="right"/>
      <w:pPr>
        <w:ind w:left="6607" w:hanging="180"/>
      </w:pPr>
      <w:rPr>
        <w:rFonts w:hint="default"/>
      </w:rPr>
    </w:lvl>
  </w:abstractNum>
  <w:abstractNum w:abstractNumId="23" w15:restartNumberingAfterBreak="0">
    <w:nsid w:val="48A64B7D"/>
    <w:multiLevelType w:val="multilevel"/>
    <w:tmpl w:val="1644B5C4"/>
    <w:lvl w:ilvl="0">
      <w:start w:val="1"/>
      <w:numFmt w:val="none"/>
      <w:lvlText w:val="%110.3"/>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00384F"/>
    <w:multiLevelType w:val="multilevel"/>
    <w:tmpl w:val="FCD29BD4"/>
    <w:lvl w:ilvl="0">
      <w:start w:val="1"/>
      <w:numFmt w:val="none"/>
      <w:lvlText w:val="%11.1"/>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177739"/>
    <w:multiLevelType w:val="multilevel"/>
    <w:tmpl w:val="65701438"/>
    <w:lvl w:ilvl="0">
      <w:start w:val="6"/>
      <w:numFmt w:val="none"/>
      <w:lvlText w:val="6.2.1"/>
      <w:lvlJc w:val="left"/>
      <w:pPr>
        <w:ind w:left="370" w:hanging="360"/>
      </w:pPr>
      <w:rPr>
        <w:rFonts w:hint="default"/>
      </w:rPr>
    </w:lvl>
    <w:lvl w:ilvl="1">
      <w:start w:val="1"/>
      <w:numFmt w:val="decimal"/>
      <w:lvlText w:val="%1.%2."/>
      <w:lvlJc w:val="left"/>
      <w:pPr>
        <w:ind w:left="802" w:hanging="432"/>
      </w:pPr>
      <w:rPr>
        <w:rFonts w:hint="default"/>
      </w:rPr>
    </w:lvl>
    <w:lvl w:ilvl="2">
      <w:start w:val="1"/>
      <w:numFmt w:val="decimal"/>
      <w:lvlText w:val="%1.%2.%3."/>
      <w:lvlJc w:val="left"/>
      <w:pPr>
        <w:ind w:left="1234" w:hanging="504"/>
      </w:pPr>
      <w:rPr>
        <w:rFonts w:hint="default"/>
      </w:rPr>
    </w:lvl>
    <w:lvl w:ilvl="3">
      <w:start w:val="1"/>
      <w:numFmt w:val="decimal"/>
      <w:lvlText w:val="%1.%2.%3.%4."/>
      <w:lvlJc w:val="left"/>
      <w:pPr>
        <w:ind w:left="1738" w:hanging="648"/>
      </w:pPr>
      <w:rPr>
        <w:rFonts w:hint="default"/>
      </w:rPr>
    </w:lvl>
    <w:lvl w:ilvl="4">
      <w:start w:val="1"/>
      <w:numFmt w:val="decimal"/>
      <w:lvlText w:val="%1.%2.%3.%4.%5."/>
      <w:lvlJc w:val="left"/>
      <w:pPr>
        <w:ind w:left="2242" w:hanging="792"/>
      </w:pPr>
      <w:rPr>
        <w:rFonts w:hint="default"/>
      </w:rPr>
    </w:lvl>
    <w:lvl w:ilvl="5">
      <w:start w:val="1"/>
      <w:numFmt w:val="decimal"/>
      <w:lvlText w:val="%1.%2.%3.%4.%5.%6."/>
      <w:lvlJc w:val="left"/>
      <w:pPr>
        <w:ind w:left="2746" w:hanging="936"/>
      </w:pPr>
      <w:rPr>
        <w:rFonts w:hint="default"/>
      </w:rPr>
    </w:lvl>
    <w:lvl w:ilvl="6">
      <w:start w:val="1"/>
      <w:numFmt w:val="decimal"/>
      <w:lvlText w:val="%1.%2.%3.%4.%5.%6.%7."/>
      <w:lvlJc w:val="left"/>
      <w:pPr>
        <w:ind w:left="3250" w:hanging="1080"/>
      </w:pPr>
      <w:rPr>
        <w:rFonts w:hint="default"/>
      </w:rPr>
    </w:lvl>
    <w:lvl w:ilvl="7">
      <w:start w:val="1"/>
      <w:numFmt w:val="decimal"/>
      <w:lvlText w:val="%1.%2.%3.%4.%5.%6.%7.%8."/>
      <w:lvlJc w:val="left"/>
      <w:pPr>
        <w:ind w:left="3754" w:hanging="1224"/>
      </w:pPr>
      <w:rPr>
        <w:rFonts w:hint="default"/>
      </w:rPr>
    </w:lvl>
    <w:lvl w:ilvl="8">
      <w:start w:val="1"/>
      <w:numFmt w:val="decimal"/>
      <w:lvlText w:val="%1.%2.%3.%4.%5.%6.%7.%8.%9."/>
      <w:lvlJc w:val="left"/>
      <w:pPr>
        <w:ind w:left="4330" w:hanging="1440"/>
      </w:pPr>
      <w:rPr>
        <w:rFonts w:hint="default"/>
      </w:rPr>
    </w:lvl>
  </w:abstractNum>
  <w:abstractNum w:abstractNumId="26" w15:restartNumberingAfterBreak="0">
    <w:nsid w:val="572D2578"/>
    <w:multiLevelType w:val="multilevel"/>
    <w:tmpl w:val="8CD4444C"/>
    <w:lvl w:ilvl="0">
      <w:start w:val="1"/>
      <w:numFmt w:val="none"/>
      <w:lvlText w:val="%114.3"/>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1006FA"/>
    <w:multiLevelType w:val="multilevel"/>
    <w:tmpl w:val="92A40BBE"/>
    <w:lvl w:ilvl="0">
      <w:start w:val="1"/>
      <w:numFmt w:val="none"/>
      <w:lvlText w:val="%114.2"/>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A5703C3"/>
    <w:multiLevelType w:val="hybridMultilevel"/>
    <w:tmpl w:val="06B25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B3724D0"/>
    <w:multiLevelType w:val="multilevel"/>
    <w:tmpl w:val="32262776"/>
    <w:lvl w:ilvl="0">
      <w:start w:val="1"/>
      <w:numFmt w:val="none"/>
      <w:lvlText w:val="%16.3"/>
      <w:lvlJc w:val="left"/>
      <w:pPr>
        <w:ind w:left="974" w:hanging="360"/>
      </w:pPr>
      <w:rPr>
        <w:rFonts w:hint="default"/>
      </w:rPr>
    </w:lvl>
    <w:lvl w:ilvl="1">
      <w:start w:val="1"/>
      <w:numFmt w:val="lowerLetter"/>
      <w:lvlText w:val="%2."/>
      <w:lvlJc w:val="left"/>
      <w:pPr>
        <w:ind w:left="1567" w:hanging="360"/>
      </w:pPr>
      <w:rPr>
        <w:rFonts w:hint="default"/>
      </w:rPr>
    </w:lvl>
    <w:lvl w:ilvl="2">
      <w:start w:val="1"/>
      <w:numFmt w:val="none"/>
      <w:lvlText w:val="%36.7"/>
      <w:lvlJc w:val="right"/>
      <w:pPr>
        <w:ind w:left="2287" w:hanging="180"/>
      </w:pPr>
      <w:rPr>
        <w:rFonts w:hint="default"/>
      </w:rPr>
    </w:lvl>
    <w:lvl w:ilvl="3">
      <w:start w:val="1"/>
      <w:numFmt w:val="decimal"/>
      <w:lvlText w:val="%4."/>
      <w:lvlJc w:val="left"/>
      <w:pPr>
        <w:ind w:left="3007" w:hanging="360"/>
      </w:pPr>
      <w:rPr>
        <w:rFonts w:hint="default"/>
      </w:rPr>
    </w:lvl>
    <w:lvl w:ilvl="4">
      <w:start w:val="1"/>
      <w:numFmt w:val="lowerLetter"/>
      <w:lvlText w:val="%5."/>
      <w:lvlJc w:val="left"/>
      <w:pPr>
        <w:ind w:left="3727" w:hanging="360"/>
      </w:pPr>
      <w:rPr>
        <w:rFonts w:hint="default"/>
      </w:rPr>
    </w:lvl>
    <w:lvl w:ilvl="5">
      <w:start w:val="1"/>
      <w:numFmt w:val="lowerRoman"/>
      <w:lvlText w:val="%6."/>
      <w:lvlJc w:val="right"/>
      <w:pPr>
        <w:ind w:left="4447" w:hanging="180"/>
      </w:pPr>
      <w:rPr>
        <w:rFonts w:hint="default"/>
      </w:rPr>
    </w:lvl>
    <w:lvl w:ilvl="6">
      <w:start w:val="1"/>
      <w:numFmt w:val="decimal"/>
      <w:lvlText w:val="%7."/>
      <w:lvlJc w:val="left"/>
      <w:pPr>
        <w:ind w:left="5167" w:hanging="360"/>
      </w:pPr>
      <w:rPr>
        <w:rFonts w:hint="default"/>
      </w:rPr>
    </w:lvl>
    <w:lvl w:ilvl="7">
      <w:start w:val="1"/>
      <w:numFmt w:val="lowerLetter"/>
      <w:lvlText w:val="%8."/>
      <w:lvlJc w:val="left"/>
      <w:pPr>
        <w:ind w:left="5887" w:hanging="360"/>
      </w:pPr>
      <w:rPr>
        <w:rFonts w:hint="default"/>
      </w:rPr>
    </w:lvl>
    <w:lvl w:ilvl="8">
      <w:start w:val="1"/>
      <w:numFmt w:val="lowerRoman"/>
      <w:lvlText w:val="%9."/>
      <w:lvlJc w:val="right"/>
      <w:pPr>
        <w:ind w:left="6607" w:hanging="180"/>
      </w:pPr>
      <w:rPr>
        <w:rFonts w:hint="default"/>
      </w:rPr>
    </w:lvl>
  </w:abstractNum>
  <w:abstractNum w:abstractNumId="30" w15:restartNumberingAfterBreak="0">
    <w:nsid w:val="5C422947"/>
    <w:multiLevelType w:val="hybridMultilevel"/>
    <w:tmpl w:val="57EC6444"/>
    <w:lvl w:ilvl="0" w:tplc="1C0A000B">
      <w:start w:val="1"/>
      <w:numFmt w:val="bullet"/>
      <w:lvlText w:val=""/>
      <w:lvlJc w:val="left"/>
      <w:pPr>
        <w:ind w:left="11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064F4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D0D42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32DBC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4F02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B4DE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1405C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12A0F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04E17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556E5D"/>
    <w:multiLevelType w:val="multilevel"/>
    <w:tmpl w:val="60087DF2"/>
    <w:lvl w:ilvl="0">
      <w:start w:val="6"/>
      <w:numFmt w:val="decimal"/>
      <w:lvlText w:val="%1.1"/>
      <w:lvlJc w:val="left"/>
      <w:pPr>
        <w:ind w:left="370" w:hanging="360"/>
      </w:pPr>
      <w:rPr>
        <w:rFonts w:hint="default"/>
      </w:rPr>
    </w:lvl>
    <w:lvl w:ilvl="1">
      <w:start w:val="1"/>
      <w:numFmt w:val="decimal"/>
      <w:lvlText w:val="%1.%2."/>
      <w:lvlJc w:val="left"/>
      <w:pPr>
        <w:ind w:left="802" w:hanging="432"/>
      </w:pPr>
      <w:rPr>
        <w:rFonts w:hint="default"/>
      </w:rPr>
    </w:lvl>
    <w:lvl w:ilvl="2">
      <w:start w:val="1"/>
      <w:numFmt w:val="decimal"/>
      <w:lvlText w:val="%1.%2.%3."/>
      <w:lvlJc w:val="left"/>
      <w:pPr>
        <w:ind w:left="1234" w:hanging="504"/>
      </w:pPr>
      <w:rPr>
        <w:rFonts w:hint="default"/>
      </w:rPr>
    </w:lvl>
    <w:lvl w:ilvl="3">
      <w:start w:val="1"/>
      <w:numFmt w:val="decimal"/>
      <w:lvlText w:val="%1.%2.%3.%4."/>
      <w:lvlJc w:val="left"/>
      <w:pPr>
        <w:ind w:left="1738" w:hanging="648"/>
      </w:pPr>
      <w:rPr>
        <w:rFonts w:hint="default"/>
      </w:rPr>
    </w:lvl>
    <w:lvl w:ilvl="4">
      <w:start w:val="1"/>
      <w:numFmt w:val="decimal"/>
      <w:lvlText w:val="%1.%2.%3.%4.%5."/>
      <w:lvlJc w:val="left"/>
      <w:pPr>
        <w:ind w:left="2242" w:hanging="792"/>
      </w:pPr>
      <w:rPr>
        <w:rFonts w:hint="default"/>
      </w:rPr>
    </w:lvl>
    <w:lvl w:ilvl="5">
      <w:start w:val="1"/>
      <w:numFmt w:val="decimal"/>
      <w:lvlText w:val="%1.%2.%3.%4.%5.%6."/>
      <w:lvlJc w:val="left"/>
      <w:pPr>
        <w:ind w:left="2746" w:hanging="936"/>
      </w:pPr>
      <w:rPr>
        <w:rFonts w:hint="default"/>
      </w:rPr>
    </w:lvl>
    <w:lvl w:ilvl="6">
      <w:start w:val="1"/>
      <w:numFmt w:val="decimal"/>
      <w:lvlText w:val="%1.%2.%3.%4.%5.%6.%7."/>
      <w:lvlJc w:val="left"/>
      <w:pPr>
        <w:ind w:left="3250" w:hanging="1080"/>
      </w:pPr>
      <w:rPr>
        <w:rFonts w:hint="default"/>
      </w:rPr>
    </w:lvl>
    <w:lvl w:ilvl="7">
      <w:start w:val="1"/>
      <w:numFmt w:val="decimal"/>
      <w:lvlText w:val="%1.%2.%3.%4.%5.%6.%7.%8."/>
      <w:lvlJc w:val="left"/>
      <w:pPr>
        <w:ind w:left="3754" w:hanging="1224"/>
      </w:pPr>
      <w:rPr>
        <w:rFonts w:hint="default"/>
      </w:rPr>
    </w:lvl>
    <w:lvl w:ilvl="8">
      <w:start w:val="1"/>
      <w:numFmt w:val="decimal"/>
      <w:lvlText w:val="%1.%2.%3.%4.%5.%6.%7.%8.%9."/>
      <w:lvlJc w:val="left"/>
      <w:pPr>
        <w:ind w:left="4330" w:hanging="1440"/>
      </w:pPr>
      <w:rPr>
        <w:rFonts w:hint="default"/>
      </w:rPr>
    </w:lvl>
  </w:abstractNum>
  <w:abstractNum w:abstractNumId="32" w15:restartNumberingAfterBreak="0">
    <w:nsid w:val="5CEB633B"/>
    <w:multiLevelType w:val="multilevel"/>
    <w:tmpl w:val="9C8E73F4"/>
    <w:lvl w:ilvl="0">
      <w:start w:val="1"/>
      <w:numFmt w:val="none"/>
      <w:lvlText w:val="7.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E36DE6"/>
    <w:multiLevelType w:val="multilevel"/>
    <w:tmpl w:val="F2C88AF6"/>
    <w:lvl w:ilvl="0">
      <w:start w:val="1"/>
      <w:numFmt w:val="none"/>
      <w:lvlText w:val="7.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0A13B1E"/>
    <w:multiLevelType w:val="hybridMultilevel"/>
    <w:tmpl w:val="361C1F74"/>
    <w:lvl w:ilvl="0" w:tplc="519AE246">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214678"/>
    <w:multiLevelType w:val="multilevel"/>
    <w:tmpl w:val="07709BEC"/>
    <w:lvl w:ilvl="0">
      <w:start w:val="1"/>
      <w:numFmt w:val="none"/>
      <w:lvlText w:val="%17.3"/>
      <w:lvlJc w:val="left"/>
      <w:pPr>
        <w:ind w:left="360" w:hanging="360"/>
      </w:pPr>
      <w:rPr>
        <w:rFonts w:ascii="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432909"/>
    <w:multiLevelType w:val="hybridMultilevel"/>
    <w:tmpl w:val="7DCA1060"/>
    <w:lvl w:ilvl="0" w:tplc="B85ADC26">
      <w:start w:val="1"/>
      <w:numFmt w:val="bullet"/>
      <w:lvlText w:val=""/>
      <w:lvlJc w:val="left"/>
      <w:pPr>
        <w:ind w:left="1440"/>
      </w:pPr>
      <w:rPr>
        <w:rFonts w:ascii="Wingdings" w:hAnsi="Wingdings" w:hint="default"/>
        <w:b w:val="0"/>
        <w:i w:val="0"/>
        <w:strike w:val="0"/>
        <w:dstrike w:val="0"/>
        <w:color w:val="000000"/>
        <w:sz w:val="26"/>
        <w:szCs w:val="26"/>
        <w:u w:val="none" w:color="000000"/>
        <w:bdr w:val="none" w:sz="0" w:space="0" w:color="auto"/>
        <w:shd w:val="clear" w:color="auto" w:fill="auto"/>
        <w:vertAlign w:val="baseline"/>
      </w:rPr>
    </w:lvl>
    <w:lvl w:ilvl="1" w:tplc="7E82D81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6072C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E46AD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F27AC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CCC72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4AF2A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C429C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A6FCD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9941301"/>
    <w:multiLevelType w:val="multilevel"/>
    <w:tmpl w:val="56406930"/>
    <w:lvl w:ilvl="0">
      <w:start w:val="1"/>
      <w:numFmt w:val="none"/>
      <w:lvlText w:val="7.3"/>
      <w:lvlJc w:val="left"/>
      <w:pPr>
        <w:ind w:left="360" w:hanging="360"/>
      </w:pPr>
      <w:rPr>
        <w:rFonts w:hint="default"/>
      </w:rPr>
    </w:lvl>
    <w:lvl w:ilvl="1">
      <w:start w:val="1"/>
      <w:numFmt w:val="decimal"/>
      <w:lvlText w:val="%2%1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E35470D"/>
    <w:multiLevelType w:val="multilevel"/>
    <w:tmpl w:val="7226963E"/>
    <w:lvl w:ilvl="0">
      <w:start w:val="1"/>
      <w:numFmt w:val="none"/>
      <w:lvlText w:val="6.2.2"/>
      <w:lvlJc w:val="left"/>
      <w:pPr>
        <w:ind w:left="847" w:hanging="360"/>
      </w:pPr>
      <w:rPr>
        <w:rFonts w:hint="default"/>
      </w:rPr>
    </w:lvl>
    <w:lvl w:ilvl="1">
      <w:start w:val="1"/>
      <w:numFmt w:val="lowerLetter"/>
      <w:lvlText w:val="%2."/>
      <w:lvlJc w:val="left"/>
      <w:pPr>
        <w:ind w:left="1567" w:hanging="360"/>
      </w:pPr>
      <w:rPr>
        <w:rFonts w:hint="default"/>
      </w:rPr>
    </w:lvl>
    <w:lvl w:ilvl="2">
      <w:start w:val="1"/>
      <w:numFmt w:val="lowerRoman"/>
      <w:lvlText w:val="%3."/>
      <w:lvlJc w:val="right"/>
      <w:pPr>
        <w:ind w:left="2287" w:hanging="180"/>
      </w:pPr>
      <w:rPr>
        <w:rFonts w:hint="default"/>
      </w:rPr>
    </w:lvl>
    <w:lvl w:ilvl="3">
      <w:start w:val="1"/>
      <w:numFmt w:val="decimal"/>
      <w:lvlText w:val="%4."/>
      <w:lvlJc w:val="left"/>
      <w:pPr>
        <w:ind w:left="3007" w:hanging="360"/>
      </w:pPr>
      <w:rPr>
        <w:rFonts w:hint="default"/>
      </w:rPr>
    </w:lvl>
    <w:lvl w:ilvl="4">
      <w:start w:val="1"/>
      <w:numFmt w:val="lowerLetter"/>
      <w:lvlText w:val="%5."/>
      <w:lvlJc w:val="left"/>
      <w:pPr>
        <w:ind w:left="3727" w:hanging="360"/>
      </w:pPr>
      <w:rPr>
        <w:rFonts w:hint="default"/>
      </w:rPr>
    </w:lvl>
    <w:lvl w:ilvl="5">
      <w:start w:val="1"/>
      <w:numFmt w:val="lowerRoman"/>
      <w:lvlText w:val="%6."/>
      <w:lvlJc w:val="right"/>
      <w:pPr>
        <w:ind w:left="4447" w:hanging="180"/>
      </w:pPr>
      <w:rPr>
        <w:rFonts w:hint="default"/>
      </w:rPr>
    </w:lvl>
    <w:lvl w:ilvl="6">
      <w:start w:val="1"/>
      <w:numFmt w:val="decimal"/>
      <w:lvlText w:val="%7."/>
      <w:lvlJc w:val="left"/>
      <w:pPr>
        <w:ind w:left="5167" w:hanging="360"/>
      </w:pPr>
      <w:rPr>
        <w:rFonts w:hint="default"/>
      </w:rPr>
    </w:lvl>
    <w:lvl w:ilvl="7">
      <w:start w:val="1"/>
      <w:numFmt w:val="lowerLetter"/>
      <w:lvlText w:val="%8."/>
      <w:lvlJc w:val="left"/>
      <w:pPr>
        <w:ind w:left="5887" w:hanging="360"/>
      </w:pPr>
      <w:rPr>
        <w:rFonts w:hint="default"/>
      </w:rPr>
    </w:lvl>
    <w:lvl w:ilvl="8">
      <w:start w:val="1"/>
      <w:numFmt w:val="lowerRoman"/>
      <w:lvlText w:val="%9."/>
      <w:lvlJc w:val="right"/>
      <w:pPr>
        <w:ind w:left="6607" w:hanging="180"/>
      </w:pPr>
      <w:rPr>
        <w:rFonts w:hint="default"/>
      </w:rPr>
    </w:lvl>
  </w:abstractNum>
  <w:abstractNum w:abstractNumId="39" w15:restartNumberingAfterBreak="0">
    <w:nsid w:val="7ADC2A51"/>
    <w:multiLevelType w:val="multilevel"/>
    <w:tmpl w:val="903E00EE"/>
    <w:lvl w:ilvl="0">
      <w:start w:val="1"/>
      <w:numFmt w:val="none"/>
      <w:lvlText w:val="%110.1"/>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6"/>
  </w:num>
  <w:num w:numId="3">
    <w:abstractNumId w:val="1"/>
  </w:num>
  <w:num w:numId="4">
    <w:abstractNumId w:val="15"/>
  </w:num>
  <w:num w:numId="5">
    <w:abstractNumId w:val="30"/>
  </w:num>
  <w:num w:numId="6">
    <w:abstractNumId w:val="28"/>
  </w:num>
  <w:num w:numId="7">
    <w:abstractNumId w:val="0"/>
  </w:num>
  <w:num w:numId="8">
    <w:abstractNumId w:val="13"/>
  </w:num>
  <w:num w:numId="9">
    <w:abstractNumId w:val="31"/>
  </w:num>
  <w:num w:numId="10">
    <w:abstractNumId w:val="25"/>
  </w:num>
  <w:num w:numId="11">
    <w:abstractNumId w:val="38"/>
  </w:num>
  <w:num w:numId="12">
    <w:abstractNumId w:val="22"/>
  </w:num>
  <w:num w:numId="13">
    <w:abstractNumId w:val="9"/>
  </w:num>
  <w:num w:numId="14">
    <w:abstractNumId w:val="29"/>
  </w:num>
  <w:num w:numId="15">
    <w:abstractNumId w:val="5"/>
  </w:num>
  <w:num w:numId="16">
    <w:abstractNumId w:val="20"/>
  </w:num>
  <w:num w:numId="17">
    <w:abstractNumId w:val="7"/>
  </w:num>
  <w:num w:numId="18">
    <w:abstractNumId w:val="35"/>
  </w:num>
  <w:num w:numId="19">
    <w:abstractNumId w:val="4"/>
  </w:num>
  <w:num w:numId="20">
    <w:abstractNumId w:val="16"/>
  </w:num>
  <w:num w:numId="21">
    <w:abstractNumId w:val="11"/>
  </w:num>
  <w:num w:numId="22">
    <w:abstractNumId w:val="24"/>
  </w:num>
  <w:num w:numId="23">
    <w:abstractNumId w:val="39"/>
  </w:num>
  <w:num w:numId="24">
    <w:abstractNumId w:val="17"/>
  </w:num>
  <w:num w:numId="25">
    <w:abstractNumId w:val="23"/>
  </w:num>
  <w:num w:numId="26">
    <w:abstractNumId w:val="10"/>
  </w:num>
  <w:num w:numId="27">
    <w:abstractNumId w:val="27"/>
  </w:num>
  <w:num w:numId="28">
    <w:abstractNumId w:val="26"/>
  </w:num>
  <w:num w:numId="29">
    <w:abstractNumId w:val="34"/>
  </w:num>
  <w:num w:numId="30">
    <w:abstractNumId w:val="8"/>
  </w:num>
  <w:num w:numId="31">
    <w:abstractNumId w:val="21"/>
  </w:num>
  <w:num w:numId="32">
    <w:abstractNumId w:val="12"/>
  </w:num>
  <w:num w:numId="33">
    <w:abstractNumId w:val="3"/>
  </w:num>
  <w:num w:numId="34">
    <w:abstractNumId w:val="14"/>
  </w:num>
  <w:num w:numId="35">
    <w:abstractNumId w:val="2"/>
  </w:num>
  <w:num w:numId="36">
    <w:abstractNumId w:val="33"/>
  </w:num>
  <w:num w:numId="37">
    <w:abstractNumId w:val="37"/>
  </w:num>
  <w:num w:numId="38">
    <w:abstractNumId w:val="19"/>
  </w:num>
  <w:num w:numId="39">
    <w:abstractNumId w:val="18"/>
  </w:num>
  <w:num w:numId="40">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5D7"/>
    <w:rsid w:val="00003448"/>
    <w:rsid w:val="00003A4A"/>
    <w:rsid w:val="00010FE2"/>
    <w:rsid w:val="00011180"/>
    <w:rsid w:val="00011519"/>
    <w:rsid w:val="0001159A"/>
    <w:rsid w:val="00013DDC"/>
    <w:rsid w:val="0002337F"/>
    <w:rsid w:val="0002363B"/>
    <w:rsid w:val="00037433"/>
    <w:rsid w:val="00042263"/>
    <w:rsid w:val="000436DA"/>
    <w:rsid w:val="000445FA"/>
    <w:rsid w:val="00045091"/>
    <w:rsid w:val="0004690B"/>
    <w:rsid w:val="00053C63"/>
    <w:rsid w:val="00053FB9"/>
    <w:rsid w:val="0005434E"/>
    <w:rsid w:val="0006310E"/>
    <w:rsid w:val="0008042A"/>
    <w:rsid w:val="00082F4C"/>
    <w:rsid w:val="0008548F"/>
    <w:rsid w:val="00091492"/>
    <w:rsid w:val="00092D85"/>
    <w:rsid w:val="000A521C"/>
    <w:rsid w:val="000B4303"/>
    <w:rsid w:val="000B5220"/>
    <w:rsid w:val="000C104C"/>
    <w:rsid w:val="000C420C"/>
    <w:rsid w:val="000D11B2"/>
    <w:rsid w:val="000D439F"/>
    <w:rsid w:val="000D55B9"/>
    <w:rsid w:val="000E00B7"/>
    <w:rsid w:val="000E1640"/>
    <w:rsid w:val="000E45EC"/>
    <w:rsid w:val="000E6518"/>
    <w:rsid w:val="000F1257"/>
    <w:rsid w:val="000F2939"/>
    <w:rsid w:val="000F4884"/>
    <w:rsid w:val="001049F5"/>
    <w:rsid w:val="00105A50"/>
    <w:rsid w:val="00106E69"/>
    <w:rsid w:val="00110EB6"/>
    <w:rsid w:val="001171F3"/>
    <w:rsid w:val="00122946"/>
    <w:rsid w:val="001234E6"/>
    <w:rsid w:val="001251AE"/>
    <w:rsid w:val="00126743"/>
    <w:rsid w:val="001267F7"/>
    <w:rsid w:val="00127F44"/>
    <w:rsid w:val="0013098C"/>
    <w:rsid w:val="00133711"/>
    <w:rsid w:val="0013485A"/>
    <w:rsid w:val="001359B7"/>
    <w:rsid w:val="00145A3A"/>
    <w:rsid w:val="00154BED"/>
    <w:rsid w:val="00155BF4"/>
    <w:rsid w:val="0015745D"/>
    <w:rsid w:val="00157940"/>
    <w:rsid w:val="001614B8"/>
    <w:rsid w:val="0016296F"/>
    <w:rsid w:val="001735B8"/>
    <w:rsid w:val="00183EB7"/>
    <w:rsid w:val="00184B8B"/>
    <w:rsid w:val="001854BB"/>
    <w:rsid w:val="001906DD"/>
    <w:rsid w:val="00195665"/>
    <w:rsid w:val="001A2A87"/>
    <w:rsid w:val="001A4099"/>
    <w:rsid w:val="001A4988"/>
    <w:rsid w:val="001A7A07"/>
    <w:rsid w:val="001B372A"/>
    <w:rsid w:val="001B3984"/>
    <w:rsid w:val="001B66E9"/>
    <w:rsid w:val="001B6EEF"/>
    <w:rsid w:val="001C1338"/>
    <w:rsid w:val="001C1E75"/>
    <w:rsid w:val="001C61B0"/>
    <w:rsid w:val="001D3D80"/>
    <w:rsid w:val="001D44DE"/>
    <w:rsid w:val="001D6209"/>
    <w:rsid w:val="001D718C"/>
    <w:rsid w:val="001D76FA"/>
    <w:rsid w:val="001E1C8D"/>
    <w:rsid w:val="001E4C89"/>
    <w:rsid w:val="001E68D2"/>
    <w:rsid w:val="00202421"/>
    <w:rsid w:val="00203742"/>
    <w:rsid w:val="002102B1"/>
    <w:rsid w:val="00212168"/>
    <w:rsid w:val="00212ED4"/>
    <w:rsid w:val="0021390E"/>
    <w:rsid w:val="00215E06"/>
    <w:rsid w:val="00217AA4"/>
    <w:rsid w:val="00224543"/>
    <w:rsid w:val="00227012"/>
    <w:rsid w:val="002345EA"/>
    <w:rsid w:val="00240E43"/>
    <w:rsid w:val="00241855"/>
    <w:rsid w:val="00244335"/>
    <w:rsid w:val="00245FFB"/>
    <w:rsid w:val="002478FE"/>
    <w:rsid w:val="00247CDD"/>
    <w:rsid w:val="00250AD3"/>
    <w:rsid w:val="0025169A"/>
    <w:rsid w:val="00251D73"/>
    <w:rsid w:val="00254259"/>
    <w:rsid w:val="00254FAB"/>
    <w:rsid w:val="0026208F"/>
    <w:rsid w:val="00262A67"/>
    <w:rsid w:val="0026568B"/>
    <w:rsid w:val="00267DA8"/>
    <w:rsid w:val="00277C73"/>
    <w:rsid w:val="0028448B"/>
    <w:rsid w:val="00286B9A"/>
    <w:rsid w:val="00290E79"/>
    <w:rsid w:val="00291DB7"/>
    <w:rsid w:val="002959F4"/>
    <w:rsid w:val="002A13DE"/>
    <w:rsid w:val="002A77F5"/>
    <w:rsid w:val="002B4DAE"/>
    <w:rsid w:val="002B5418"/>
    <w:rsid w:val="002B76C4"/>
    <w:rsid w:val="002C0005"/>
    <w:rsid w:val="002C01BC"/>
    <w:rsid w:val="002E44C7"/>
    <w:rsid w:val="002F5107"/>
    <w:rsid w:val="003006E6"/>
    <w:rsid w:val="003062F0"/>
    <w:rsid w:val="00312D7A"/>
    <w:rsid w:val="00313B1A"/>
    <w:rsid w:val="00320209"/>
    <w:rsid w:val="003256D4"/>
    <w:rsid w:val="00325AD4"/>
    <w:rsid w:val="0033746A"/>
    <w:rsid w:val="00337953"/>
    <w:rsid w:val="00340681"/>
    <w:rsid w:val="00341CF0"/>
    <w:rsid w:val="003442BD"/>
    <w:rsid w:val="00344D60"/>
    <w:rsid w:val="003459FF"/>
    <w:rsid w:val="0034632E"/>
    <w:rsid w:val="00347498"/>
    <w:rsid w:val="00352C9D"/>
    <w:rsid w:val="00353757"/>
    <w:rsid w:val="00363759"/>
    <w:rsid w:val="00364C55"/>
    <w:rsid w:val="003674C4"/>
    <w:rsid w:val="00371A90"/>
    <w:rsid w:val="0037581C"/>
    <w:rsid w:val="00381215"/>
    <w:rsid w:val="00381A35"/>
    <w:rsid w:val="00382C4F"/>
    <w:rsid w:val="00385EAA"/>
    <w:rsid w:val="00387A54"/>
    <w:rsid w:val="00396CEA"/>
    <w:rsid w:val="003B468E"/>
    <w:rsid w:val="003C0775"/>
    <w:rsid w:val="003C12DC"/>
    <w:rsid w:val="003D46C8"/>
    <w:rsid w:val="003D6405"/>
    <w:rsid w:val="003D769A"/>
    <w:rsid w:val="003E0FC1"/>
    <w:rsid w:val="003E1FE2"/>
    <w:rsid w:val="003E3D12"/>
    <w:rsid w:val="003E5DE4"/>
    <w:rsid w:val="003F0A24"/>
    <w:rsid w:val="00400AB2"/>
    <w:rsid w:val="00402DC6"/>
    <w:rsid w:val="00406530"/>
    <w:rsid w:val="00410638"/>
    <w:rsid w:val="0041085F"/>
    <w:rsid w:val="0041146B"/>
    <w:rsid w:val="004115B1"/>
    <w:rsid w:val="00412F61"/>
    <w:rsid w:val="004164DB"/>
    <w:rsid w:val="00420CB1"/>
    <w:rsid w:val="00424EA7"/>
    <w:rsid w:val="0043017D"/>
    <w:rsid w:val="004308D1"/>
    <w:rsid w:val="00431FD4"/>
    <w:rsid w:val="0043738B"/>
    <w:rsid w:val="00441369"/>
    <w:rsid w:val="00442325"/>
    <w:rsid w:val="00447915"/>
    <w:rsid w:val="00447A58"/>
    <w:rsid w:val="00460983"/>
    <w:rsid w:val="00460AB6"/>
    <w:rsid w:val="00467076"/>
    <w:rsid w:val="00471A4E"/>
    <w:rsid w:val="00472E32"/>
    <w:rsid w:val="00477DCC"/>
    <w:rsid w:val="00480748"/>
    <w:rsid w:val="00487403"/>
    <w:rsid w:val="00490520"/>
    <w:rsid w:val="00492DE3"/>
    <w:rsid w:val="00493294"/>
    <w:rsid w:val="00494DB0"/>
    <w:rsid w:val="004A22C7"/>
    <w:rsid w:val="004A6AEB"/>
    <w:rsid w:val="004B10A9"/>
    <w:rsid w:val="004B2CC6"/>
    <w:rsid w:val="004B2D6B"/>
    <w:rsid w:val="004B370D"/>
    <w:rsid w:val="004B6332"/>
    <w:rsid w:val="004B677E"/>
    <w:rsid w:val="004B73E1"/>
    <w:rsid w:val="004C4906"/>
    <w:rsid w:val="004C750A"/>
    <w:rsid w:val="004D0E03"/>
    <w:rsid w:val="004D5780"/>
    <w:rsid w:val="004D7DCD"/>
    <w:rsid w:val="004E11D7"/>
    <w:rsid w:val="004E2B41"/>
    <w:rsid w:val="004E3ED8"/>
    <w:rsid w:val="004E69A8"/>
    <w:rsid w:val="004F10B4"/>
    <w:rsid w:val="004F72AD"/>
    <w:rsid w:val="004F7589"/>
    <w:rsid w:val="0050103B"/>
    <w:rsid w:val="00510312"/>
    <w:rsid w:val="00510C0B"/>
    <w:rsid w:val="00510F81"/>
    <w:rsid w:val="00514FB9"/>
    <w:rsid w:val="005178D8"/>
    <w:rsid w:val="0052149A"/>
    <w:rsid w:val="00522874"/>
    <w:rsid w:val="00524F2B"/>
    <w:rsid w:val="005303EE"/>
    <w:rsid w:val="005329E4"/>
    <w:rsid w:val="00533666"/>
    <w:rsid w:val="00534A86"/>
    <w:rsid w:val="0054253E"/>
    <w:rsid w:val="005433EF"/>
    <w:rsid w:val="00543CD2"/>
    <w:rsid w:val="00547C51"/>
    <w:rsid w:val="00553318"/>
    <w:rsid w:val="00572148"/>
    <w:rsid w:val="00574D59"/>
    <w:rsid w:val="00576E42"/>
    <w:rsid w:val="00581102"/>
    <w:rsid w:val="00587284"/>
    <w:rsid w:val="00593CB2"/>
    <w:rsid w:val="00594307"/>
    <w:rsid w:val="00597BB6"/>
    <w:rsid w:val="005A24F4"/>
    <w:rsid w:val="005A2515"/>
    <w:rsid w:val="005A33FA"/>
    <w:rsid w:val="005B0976"/>
    <w:rsid w:val="005B3502"/>
    <w:rsid w:val="005B53BD"/>
    <w:rsid w:val="005B7B76"/>
    <w:rsid w:val="005C357A"/>
    <w:rsid w:val="005D4281"/>
    <w:rsid w:val="005F5C2E"/>
    <w:rsid w:val="00601207"/>
    <w:rsid w:val="0060251F"/>
    <w:rsid w:val="00604126"/>
    <w:rsid w:val="00605805"/>
    <w:rsid w:val="00613A04"/>
    <w:rsid w:val="0062236A"/>
    <w:rsid w:val="00622780"/>
    <w:rsid w:val="006237B9"/>
    <w:rsid w:val="00631600"/>
    <w:rsid w:val="006328A8"/>
    <w:rsid w:val="0064257D"/>
    <w:rsid w:val="00643381"/>
    <w:rsid w:val="00645F5D"/>
    <w:rsid w:val="006507A7"/>
    <w:rsid w:val="00650968"/>
    <w:rsid w:val="0065239E"/>
    <w:rsid w:val="00656AF7"/>
    <w:rsid w:val="006636D4"/>
    <w:rsid w:val="00666A02"/>
    <w:rsid w:val="0067483D"/>
    <w:rsid w:val="00683BA2"/>
    <w:rsid w:val="00685E21"/>
    <w:rsid w:val="006936FB"/>
    <w:rsid w:val="00694EFD"/>
    <w:rsid w:val="006961F1"/>
    <w:rsid w:val="0069705E"/>
    <w:rsid w:val="00697A4C"/>
    <w:rsid w:val="00697E79"/>
    <w:rsid w:val="006B15AC"/>
    <w:rsid w:val="006B263C"/>
    <w:rsid w:val="006B61DA"/>
    <w:rsid w:val="006C2547"/>
    <w:rsid w:val="006C6CB8"/>
    <w:rsid w:val="006D0F3D"/>
    <w:rsid w:val="006D234C"/>
    <w:rsid w:val="006D47E4"/>
    <w:rsid w:val="006E0345"/>
    <w:rsid w:val="006E0521"/>
    <w:rsid w:val="006E1EBD"/>
    <w:rsid w:val="006E5489"/>
    <w:rsid w:val="006E6813"/>
    <w:rsid w:val="006F2151"/>
    <w:rsid w:val="006F6702"/>
    <w:rsid w:val="00711B86"/>
    <w:rsid w:val="00714465"/>
    <w:rsid w:val="00714EC7"/>
    <w:rsid w:val="00720DC6"/>
    <w:rsid w:val="00721063"/>
    <w:rsid w:val="00722588"/>
    <w:rsid w:val="007245F0"/>
    <w:rsid w:val="007253D8"/>
    <w:rsid w:val="007341C6"/>
    <w:rsid w:val="00735E60"/>
    <w:rsid w:val="007403C0"/>
    <w:rsid w:val="00742EFC"/>
    <w:rsid w:val="0074525C"/>
    <w:rsid w:val="00746642"/>
    <w:rsid w:val="00755FAF"/>
    <w:rsid w:val="007578B1"/>
    <w:rsid w:val="0076069F"/>
    <w:rsid w:val="00762F1A"/>
    <w:rsid w:val="007648F3"/>
    <w:rsid w:val="00765389"/>
    <w:rsid w:val="007713A7"/>
    <w:rsid w:val="00772868"/>
    <w:rsid w:val="00772B25"/>
    <w:rsid w:val="00773914"/>
    <w:rsid w:val="00773B0F"/>
    <w:rsid w:val="00774D73"/>
    <w:rsid w:val="007807AD"/>
    <w:rsid w:val="00780B42"/>
    <w:rsid w:val="00781141"/>
    <w:rsid w:val="00783554"/>
    <w:rsid w:val="007A4388"/>
    <w:rsid w:val="007B48A2"/>
    <w:rsid w:val="007B6C2A"/>
    <w:rsid w:val="007C28DA"/>
    <w:rsid w:val="007C49FE"/>
    <w:rsid w:val="007C4BA6"/>
    <w:rsid w:val="007C6FF7"/>
    <w:rsid w:val="007D11D4"/>
    <w:rsid w:val="007D1E63"/>
    <w:rsid w:val="007D26F7"/>
    <w:rsid w:val="007D6892"/>
    <w:rsid w:val="007E3B8D"/>
    <w:rsid w:val="007E43C6"/>
    <w:rsid w:val="007E72BE"/>
    <w:rsid w:val="007F2335"/>
    <w:rsid w:val="007F2F0D"/>
    <w:rsid w:val="007F2F80"/>
    <w:rsid w:val="00800D4C"/>
    <w:rsid w:val="00802A4E"/>
    <w:rsid w:val="00804FAB"/>
    <w:rsid w:val="00805AF4"/>
    <w:rsid w:val="0081002D"/>
    <w:rsid w:val="00817AD9"/>
    <w:rsid w:val="008210C8"/>
    <w:rsid w:val="00826B73"/>
    <w:rsid w:val="0083232C"/>
    <w:rsid w:val="008333D5"/>
    <w:rsid w:val="008351FA"/>
    <w:rsid w:val="008362D0"/>
    <w:rsid w:val="00847114"/>
    <w:rsid w:val="008513AC"/>
    <w:rsid w:val="00851D76"/>
    <w:rsid w:val="0085235D"/>
    <w:rsid w:val="008545DF"/>
    <w:rsid w:val="00856983"/>
    <w:rsid w:val="00857247"/>
    <w:rsid w:val="00861099"/>
    <w:rsid w:val="0086213C"/>
    <w:rsid w:val="0086443D"/>
    <w:rsid w:val="00866BC0"/>
    <w:rsid w:val="0087142C"/>
    <w:rsid w:val="00872994"/>
    <w:rsid w:val="00872EF4"/>
    <w:rsid w:val="008753F3"/>
    <w:rsid w:val="00876D54"/>
    <w:rsid w:val="00877A51"/>
    <w:rsid w:val="00881793"/>
    <w:rsid w:val="00883C78"/>
    <w:rsid w:val="00885B86"/>
    <w:rsid w:val="008A10EC"/>
    <w:rsid w:val="008A1CC6"/>
    <w:rsid w:val="008A3AC4"/>
    <w:rsid w:val="008A7CA8"/>
    <w:rsid w:val="008B137F"/>
    <w:rsid w:val="008B2EDA"/>
    <w:rsid w:val="008C0075"/>
    <w:rsid w:val="008C0DAC"/>
    <w:rsid w:val="008C3E16"/>
    <w:rsid w:val="008C62F6"/>
    <w:rsid w:val="008D010F"/>
    <w:rsid w:val="008D234E"/>
    <w:rsid w:val="008D64FE"/>
    <w:rsid w:val="008E34ED"/>
    <w:rsid w:val="008E7E8E"/>
    <w:rsid w:val="008F1E3E"/>
    <w:rsid w:val="008F223C"/>
    <w:rsid w:val="008F3B1E"/>
    <w:rsid w:val="00904BC1"/>
    <w:rsid w:val="00904E5F"/>
    <w:rsid w:val="00911AE8"/>
    <w:rsid w:val="00911D4A"/>
    <w:rsid w:val="00915BC5"/>
    <w:rsid w:val="00916734"/>
    <w:rsid w:val="0091786D"/>
    <w:rsid w:val="00917E2B"/>
    <w:rsid w:val="009233B8"/>
    <w:rsid w:val="00925FAF"/>
    <w:rsid w:val="00930279"/>
    <w:rsid w:val="00930B3B"/>
    <w:rsid w:val="009320E4"/>
    <w:rsid w:val="009348D6"/>
    <w:rsid w:val="009349A4"/>
    <w:rsid w:val="00942506"/>
    <w:rsid w:val="00944254"/>
    <w:rsid w:val="0095092C"/>
    <w:rsid w:val="009559AA"/>
    <w:rsid w:val="00956994"/>
    <w:rsid w:val="0095701C"/>
    <w:rsid w:val="00963BAB"/>
    <w:rsid w:val="009654EA"/>
    <w:rsid w:val="00965BA7"/>
    <w:rsid w:val="00971069"/>
    <w:rsid w:val="00971FE0"/>
    <w:rsid w:val="009746B1"/>
    <w:rsid w:val="009815D6"/>
    <w:rsid w:val="009873EB"/>
    <w:rsid w:val="009879AB"/>
    <w:rsid w:val="00993587"/>
    <w:rsid w:val="00993AAC"/>
    <w:rsid w:val="009953A4"/>
    <w:rsid w:val="009957EB"/>
    <w:rsid w:val="00995AC6"/>
    <w:rsid w:val="009A3E63"/>
    <w:rsid w:val="009A6A88"/>
    <w:rsid w:val="009B0212"/>
    <w:rsid w:val="009B1803"/>
    <w:rsid w:val="009B29D8"/>
    <w:rsid w:val="009B75A1"/>
    <w:rsid w:val="009C014F"/>
    <w:rsid w:val="009C12F8"/>
    <w:rsid w:val="009D0E1A"/>
    <w:rsid w:val="009D4C9B"/>
    <w:rsid w:val="009D5A11"/>
    <w:rsid w:val="009E48CE"/>
    <w:rsid w:val="009F7268"/>
    <w:rsid w:val="009F7977"/>
    <w:rsid w:val="00A01794"/>
    <w:rsid w:val="00A1090D"/>
    <w:rsid w:val="00A21CD4"/>
    <w:rsid w:val="00A222A5"/>
    <w:rsid w:val="00A254A2"/>
    <w:rsid w:val="00A3781F"/>
    <w:rsid w:val="00A43226"/>
    <w:rsid w:val="00A451DB"/>
    <w:rsid w:val="00A473D9"/>
    <w:rsid w:val="00A475AD"/>
    <w:rsid w:val="00A56335"/>
    <w:rsid w:val="00A673B6"/>
    <w:rsid w:val="00A71840"/>
    <w:rsid w:val="00A72F42"/>
    <w:rsid w:val="00A73BE3"/>
    <w:rsid w:val="00A758C3"/>
    <w:rsid w:val="00A774CF"/>
    <w:rsid w:val="00A80144"/>
    <w:rsid w:val="00A832E7"/>
    <w:rsid w:val="00A86D70"/>
    <w:rsid w:val="00A915F7"/>
    <w:rsid w:val="00A93CD5"/>
    <w:rsid w:val="00A94B2B"/>
    <w:rsid w:val="00AA0CCC"/>
    <w:rsid w:val="00AA7A8D"/>
    <w:rsid w:val="00AB0011"/>
    <w:rsid w:val="00AB1AD2"/>
    <w:rsid w:val="00AB3606"/>
    <w:rsid w:val="00AB3FC4"/>
    <w:rsid w:val="00AB441E"/>
    <w:rsid w:val="00AC3093"/>
    <w:rsid w:val="00AC4123"/>
    <w:rsid w:val="00AD0A06"/>
    <w:rsid w:val="00AD402C"/>
    <w:rsid w:val="00AD6321"/>
    <w:rsid w:val="00AE3F42"/>
    <w:rsid w:val="00AE63AD"/>
    <w:rsid w:val="00AF38F5"/>
    <w:rsid w:val="00AF440E"/>
    <w:rsid w:val="00AF456D"/>
    <w:rsid w:val="00AF6E76"/>
    <w:rsid w:val="00B0017A"/>
    <w:rsid w:val="00B03971"/>
    <w:rsid w:val="00B12397"/>
    <w:rsid w:val="00B14BE1"/>
    <w:rsid w:val="00B17B4A"/>
    <w:rsid w:val="00B224D0"/>
    <w:rsid w:val="00B30105"/>
    <w:rsid w:val="00B314D7"/>
    <w:rsid w:val="00B34ABC"/>
    <w:rsid w:val="00B44DFF"/>
    <w:rsid w:val="00B44F92"/>
    <w:rsid w:val="00B45C3F"/>
    <w:rsid w:val="00B46EE6"/>
    <w:rsid w:val="00B54A2C"/>
    <w:rsid w:val="00B666E0"/>
    <w:rsid w:val="00B708D2"/>
    <w:rsid w:val="00B76A13"/>
    <w:rsid w:val="00B913F2"/>
    <w:rsid w:val="00B92942"/>
    <w:rsid w:val="00B93972"/>
    <w:rsid w:val="00B944D4"/>
    <w:rsid w:val="00B94925"/>
    <w:rsid w:val="00BA0776"/>
    <w:rsid w:val="00BA0EA9"/>
    <w:rsid w:val="00BB1D48"/>
    <w:rsid w:val="00BB5186"/>
    <w:rsid w:val="00BB6C93"/>
    <w:rsid w:val="00BC26E6"/>
    <w:rsid w:val="00BC3607"/>
    <w:rsid w:val="00BC5536"/>
    <w:rsid w:val="00BD3F67"/>
    <w:rsid w:val="00BD46B7"/>
    <w:rsid w:val="00BE2DAA"/>
    <w:rsid w:val="00BE6B5F"/>
    <w:rsid w:val="00BF340F"/>
    <w:rsid w:val="00BF41DB"/>
    <w:rsid w:val="00C01341"/>
    <w:rsid w:val="00C02E53"/>
    <w:rsid w:val="00C05497"/>
    <w:rsid w:val="00C05EE5"/>
    <w:rsid w:val="00C07F8D"/>
    <w:rsid w:val="00C14ACC"/>
    <w:rsid w:val="00C16945"/>
    <w:rsid w:val="00C2304D"/>
    <w:rsid w:val="00C23F67"/>
    <w:rsid w:val="00C24615"/>
    <w:rsid w:val="00C30E3B"/>
    <w:rsid w:val="00C320F0"/>
    <w:rsid w:val="00C4357B"/>
    <w:rsid w:val="00C470F8"/>
    <w:rsid w:val="00C50E31"/>
    <w:rsid w:val="00C512FC"/>
    <w:rsid w:val="00C64645"/>
    <w:rsid w:val="00C66A0B"/>
    <w:rsid w:val="00C677CF"/>
    <w:rsid w:val="00C71CCE"/>
    <w:rsid w:val="00C7355D"/>
    <w:rsid w:val="00C742EC"/>
    <w:rsid w:val="00C82706"/>
    <w:rsid w:val="00C82BC1"/>
    <w:rsid w:val="00C84601"/>
    <w:rsid w:val="00C8546C"/>
    <w:rsid w:val="00C871F3"/>
    <w:rsid w:val="00C90205"/>
    <w:rsid w:val="00C9747B"/>
    <w:rsid w:val="00CA3C75"/>
    <w:rsid w:val="00CA41C6"/>
    <w:rsid w:val="00CA4EB4"/>
    <w:rsid w:val="00CB6351"/>
    <w:rsid w:val="00CB7CA9"/>
    <w:rsid w:val="00CC177C"/>
    <w:rsid w:val="00CC3957"/>
    <w:rsid w:val="00CC641E"/>
    <w:rsid w:val="00CC72F8"/>
    <w:rsid w:val="00CC7F19"/>
    <w:rsid w:val="00CD7A02"/>
    <w:rsid w:val="00CF1752"/>
    <w:rsid w:val="00CF2069"/>
    <w:rsid w:val="00CF4330"/>
    <w:rsid w:val="00D02E33"/>
    <w:rsid w:val="00D05530"/>
    <w:rsid w:val="00D1019C"/>
    <w:rsid w:val="00D13555"/>
    <w:rsid w:val="00D14E71"/>
    <w:rsid w:val="00D21A38"/>
    <w:rsid w:val="00D21C30"/>
    <w:rsid w:val="00D21EA7"/>
    <w:rsid w:val="00D27DA3"/>
    <w:rsid w:val="00D313AA"/>
    <w:rsid w:val="00D35562"/>
    <w:rsid w:val="00D43308"/>
    <w:rsid w:val="00D44640"/>
    <w:rsid w:val="00D453E3"/>
    <w:rsid w:val="00D467D4"/>
    <w:rsid w:val="00D505D7"/>
    <w:rsid w:val="00D531F7"/>
    <w:rsid w:val="00D5767E"/>
    <w:rsid w:val="00D63B20"/>
    <w:rsid w:val="00D659CA"/>
    <w:rsid w:val="00D65A30"/>
    <w:rsid w:val="00D7270A"/>
    <w:rsid w:val="00D867F6"/>
    <w:rsid w:val="00D869C1"/>
    <w:rsid w:val="00D946F1"/>
    <w:rsid w:val="00D94CA1"/>
    <w:rsid w:val="00DB023F"/>
    <w:rsid w:val="00DB11F6"/>
    <w:rsid w:val="00DB458B"/>
    <w:rsid w:val="00DB4943"/>
    <w:rsid w:val="00DC185C"/>
    <w:rsid w:val="00DC28E4"/>
    <w:rsid w:val="00DC48AC"/>
    <w:rsid w:val="00DC5224"/>
    <w:rsid w:val="00DC5814"/>
    <w:rsid w:val="00DC76F6"/>
    <w:rsid w:val="00DD083C"/>
    <w:rsid w:val="00DD694F"/>
    <w:rsid w:val="00DD7228"/>
    <w:rsid w:val="00DD73DF"/>
    <w:rsid w:val="00DE36C9"/>
    <w:rsid w:val="00DE3A62"/>
    <w:rsid w:val="00DE3D1B"/>
    <w:rsid w:val="00DF3D66"/>
    <w:rsid w:val="00DF3E65"/>
    <w:rsid w:val="00DF3E75"/>
    <w:rsid w:val="00DF4073"/>
    <w:rsid w:val="00E04D5D"/>
    <w:rsid w:val="00E068E8"/>
    <w:rsid w:val="00E07376"/>
    <w:rsid w:val="00E074DD"/>
    <w:rsid w:val="00E1186A"/>
    <w:rsid w:val="00E1455C"/>
    <w:rsid w:val="00E21213"/>
    <w:rsid w:val="00E2247B"/>
    <w:rsid w:val="00E24A12"/>
    <w:rsid w:val="00E4328E"/>
    <w:rsid w:val="00E5023E"/>
    <w:rsid w:val="00E5149E"/>
    <w:rsid w:val="00E63437"/>
    <w:rsid w:val="00E63982"/>
    <w:rsid w:val="00E63E9D"/>
    <w:rsid w:val="00E71608"/>
    <w:rsid w:val="00E716DD"/>
    <w:rsid w:val="00E74125"/>
    <w:rsid w:val="00E77CD6"/>
    <w:rsid w:val="00E8621D"/>
    <w:rsid w:val="00E93186"/>
    <w:rsid w:val="00E9497A"/>
    <w:rsid w:val="00E97478"/>
    <w:rsid w:val="00E975B7"/>
    <w:rsid w:val="00E976C2"/>
    <w:rsid w:val="00EA05BA"/>
    <w:rsid w:val="00EA1C9F"/>
    <w:rsid w:val="00EB2EB3"/>
    <w:rsid w:val="00EB32ED"/>
    <w:rsid w:val="00EB345F"/>
    <w:rsid w:val="00EB35FD"/>
    <w:rsid w:val="00EB3E14"/>
    <w:rsid w:val="00EC0599"/>
    <w:rsid w:val="00EC722C"/>
    <w:rsid w:val="00ED3961"/>
    <w:rsid w:val="00ED4060"/>
    <w:rsid w:val="00ED4A76"/>
    <w:rsid w:val="00ED7EA5"/>
    <w:rsid w:val="00EE1719"/>
    <w:rsid w:val="00EE594E"/>
    <w:rsid w:val="00EE7998"/>
    <w:rsid w:val="00EF4298"/>
    <w:rsid w:val="00EF46C2"/>
    <w:rsid w:val="00F0293E"/>
    <w:rsid w:val="00F1587C"/>
    <w:rsid w:val="00F15B29"/>
    <w:rsid w:val="00F25573"/>
    <w:rsid w:val="00F268BF"/>
    <w:rsid w:val="00F26F10"/>
    <w:rsid w:val="00F326F5"/>
    <w:rsid w:val="00F33FDA"/>
    <w:rsid w:val="00F41C2C"/>
    <w:rsid w:val="00F42F04"/>
    <w:rsid w:val="00F5116B"/>
    <w:rsid w:val="00F51948"/>
    <w:rsid w:val="00F529DA"/>
    <w:rsid w:val="00F543AA"/>
    <w:rsid w:val="00F55592"/>
    <w:rsid w:val="00F55EF8"/>
    <w:rsid w:val="00F56CC3"/>
    <w:rsid w:val="00F62D1A"/>
    <w:rsid w:val="00F62F39"/>
    <w:rsid w:val="00F64CC1"/>
    <w:rsid w:val="00F7115F"/>
    <w:rsid w:val="00F73895"/>
    <w:rsid w:val="00F73C7D"/>
    <w:rsid w:val="00F77156"/>
    <w:rsid w:val="00F82128"/>
    <w:rsid w:val="00F83E0A"/>
    <w:rsid w:val="00F85C71"/>
    <w:rsid w:val="00F85F2C"/>
    <w:rsid w:val="00F86CB8"/>
    <w:rsid w:val="00F96679"/>
    <w:rsid w:val="00F974CF"/>
    <w:rsid w:val="00FA159E"/>
    <w:rsid w:val="00FA420E"/>
    <w:rsid w:val="00FA4308"/>
    <w:rsid w:val="00FB578D"/>
    <w:rsid w:val="00FC637E"/>
    <w:rsid w:val="00FD4CCB"/>
    <w:rsid w:val="00FD6B74"/>
    <w:rsid w:val="00FD734F"/>
    <w:rsid w:val="00FE3183"/>
    <w:rsid w:val="00FE3548"/>
    <w:rsid w:val="00FF0F90"/>
    <w:rsid w:val="00FF30DC"/>
    <w:rsid w:val="00FF58F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5AB1D05"/>
  <w15:docId w15:val="{AD643E15-59AA-4C5C-913B-973FB79EB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34"/>
    <w:pPr>
      <w:spacing w:after="93"/>
      <w:ind w:left="10" w:right="3"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0"/>
      <w:ind w:left="10" w:right="4" w:hanging="10"/>
      <w:outlineLvl w:val="0"/>
    </w:pPr>
    <w:rPr>
      <w:rFonts w:ascii="Times New Roman" w:eastAsia="Times New Roman" w:hAnsi="Times New Roman" w:cs="Times New Roman"/>
      <w:b/>
      <w:color w:val="000000"/>
      <w:sz w:val="28"/>
    </w:rPr>
  </w:style>
  <w:style w:type="paragraph" w:styleId="Ttulo2">
    <w:name w:val="heading 2"/>
    <w:next w:val="Normal"/>
    <w:link w:val="Ttulo2Car"/>
    <w:uiPriority w:val="9"/>
    <w:unhideWhenUsed/>
    <w:qFormat/>
    <w:pPr>
      <w:keepNext/>
      <w:keepLines/>
      <w:spacing w:after="6" w:line="269" w:lineRule="auto"/>
      <w:ind w:left="10" w:hanging="10"/>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12"/>
      <w:ind w:left="10" w:hanging="10"/>
      <w:outlineLvl w:val="2"/>
    </w:pPr>
    <w:rPr>
      <w:rFonts w:ascii="Cambria" w:eastAsia="Cambria" w:hAnsi="Cambria" w:cs="Cambria"/>
      <w:b/>
      <w:color w:val="000000"/>
      <w:sz w:val="24"/>
    </w:rPr>
  </w:style>
  <w:style w:type="paragraph" w:styleId="Ttulo4">
    <w:name w:val="heading 4"/>
    <w:next w:val="Normal"/>
    <w:link w:val="Ttulo4Car"/>
    <w:uiPriority w:val="9"/>
    <w:unhideWhenUsed/>
    <w:qFormat/>
    <w:pPr>
      <w:keepNext/>
      <w:keepLines/>
      <w:spacing w:after="6" w:line="269" w:lineRule="auto"/>
      <w:ind w:left="10" w:hanging="10"/>
      <w:outlineLvl w:val="3"/>
    </w:pPr>
    <w:rPr>
      <w:rFonts w:ascii="Times New Roman" w:eastAsia="Times New Roman" w:hAnsi="Times New Roman" w:cs="Times New Roman"/>
      <w:b/>
      <w:color w:val="000000"/>
      <w:sz w:val="24"/>
    </w:rPr>
  </w:style>
  <w:style w:type="paragraph" w:styleId="Ttulo5">
    <w:name w:val="heading 5"/>
    <w:next w:val="Normal"/>
    <w:link w:val="Ttulo5Car"/>
    <w:uiPriority w:val="9"/>
    <w:unhideWhenUsed/>
    <w:qFormat/>
    <w:pPr>
      <w:keepNext/>
      <w:keepLines/>
      <w:spacing w:after="6" w:line="269" w:lineRule="auto"/>
      <w:ind w:left="10" w:hanging="10"/>
      <w:outlineLvl w:val="4"/>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8"/>
    </w:rPr>
  </w:style>
  <w:style w:type="character" w:customStyle="1" w:styleId="Ttulo4Car">
    <w:name w:val="Título 4 Car"/>
    <w:link w:val="Ttulo4"/>
    <w:rPr>
      <w:rFonts w:ascii="Times New Roman" w:eastAsia="Times New Roman" w:hAnsi="Times New Roman" w:cs="Times New Roman"/>
      <w:b/>
      <w:color w:val="000000"/>
      <w:sz w:val="24"/>
    </w:rPr>
  </w:style>
  <w:style w:type="character" w:customStyle="1" w:styleId="Ttulo5Car">
    <w:name w:val="Título 5 Car"/>
    <w:link w:val="Ttulo5"/>
    <w:rPr>
      <w:rFonts w:ascii="Times New Roman" w:eastAsia="Times New Roman" w:hAnsi="Times New Roman" w:cs="Times New Roman"/>
      <w:b/>
      <w:color w:val="000000"/>
      <w:sz w:val="24"/>
    </w:rPr>
  </w:style>
  <w:style w:type="character" w:customStyle="1" w:styleId="Ttulo2Car">
    <w:name w:val="Título 2 Car"/>
    <w:link w:val="Ttulo2"/>
    <w:uiPriority w:val="9"/>
    <w:rPr>
      <w:rFonts w:ascii="Times New Roman" w:eastAsia="Times New Roman" w:hAnsi="Times New Roman" w:cs="Times New Roman"/>
      <w:b/>
      <w:color w:val="000000"/>
      <w:sz w:val="24"/>
    </w:rPr>
  </w:style>
  <w:style w:type="character" w:customStyle="1" w:styleId="Ttulo3Car">
    <w:name w:val="Título 3 Car"/>
    <w:link w:val="Ttulo3"/>
    <w:uiPriority w:val="9"/>
    <w:rPr>
      <w:rFonts w:ascii="Cambria" w:eastAsia="Cambria" w:hAnsi="Cambria" w:cs="Cambria"/>
      <w:b/>
      <w:color w:val="000000"/>
      <w:sz w:val="24"/>
    </w:rPr>
  </w:style>
  <w:style w:type="paragraph" w:styleId="TDC1">
    <w:name w:val="toc 1"/>
    <w:hidden/>
    <w:uiPriority w:val="39"/>
    <w:pPr>
      <w:spacing w:after="97"/>
      <w:ind w:left="370" w:right="537" w:hanging="10"/>
      <w:jc w:val="both"/>
    </w:pPr>
    <w:rPr>
      <w:rFonts w:ascii="Calibri" w:eastAsia="Calibri" w:hAnsi="Calibri" w:cs="Calibri"/>
      <w:color w:val="000000"/>
    </w:rPr>
  </w:style>
  <w:style w:type="paragraph" w:styleId="TDC2">
    <w:name w:val="toc 2"/>
    <w:hidden/>
    <w:uiPriority w:val="39"/>
    <w:pPr>
      <w:spacing w:after="53" w:line="301" w:lineRule="auto"/>
      <w:ind w:left="718" w:right="530" w:hanging="10"/>
    </w:pPr>
    <w:rPr>
      <w:rFonts w:ascii="Calibri" w:eastAsia="Calibri" w:hAnsi="Calibri" w:cs="Calibri"/>
      <w:b/>
      <w:color w:val="000000"/>
    </w:rPr>
  </w:style>
  <w:style w:type="paragraph" w:styleId="TDC3">
    <w:name w:val="toc 3"/>
    <w:hidden/>
    <w:uiPriority w:val="39"/>
    <w:pPr>
      <w:spacing w:after="95"/>
      <w:ind w:left="857" w:right="530" w:hanging="5"/>
    </w:pPr>
    <w:rPr>
      <w:rFonts w:ascii="Times New Roman" w:eastAsia="Times New Roman" w:hAnsi="Times New Roman" w:cs="Times New Roman"/>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FE3548"/>
    <w:rPr>
      <w:color w:val="0563C1" w:themeColor="hyperlink"/>
      <w:u w:val="single"/>
    </w:rPr>
  </w:style>
  <w:style w:type="paragraph" w:styleId="Textodeglobo">
    <w:name w:val="Balloon Text"/>
    <w:basedOn w:val="Normal"/>
    <w:link w:val="TextodegloboCar"/>
    <w:uiPriority w:val="99"/>
    <w:semiHidden/>
    <w:unhideWhenUsed/>
    <w:rsid w:val="00714E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4EC7"/>
    <w:rPr>
      <w:rFonts w:ascii="Segoe UI" w:eastAsia="Times New Roman" w:hAnsi="Segoe UI" w:cs="Segoe UI"/>
      <w:color w:val="000000"/>
      <w:sz w:val="18"/>
      <w:szCs w:val="18"/>
    </w:rPr>
  </w:style>
  <w:style w:type="paragraph" w:styleId="Prrafodelista">
    <w:name w:val="List Paragraph"/>
    <w:basedOn w:val="Normal"/>
    <w:uiPriority w:val="34"/>
    <w:qFormat/>
    <w:rsid w:val="00F0293E"/>
    <w:pPr>
      <w:spacing w:after="160"/>
      <w:ind w:left="720" w:right="0" w:firstLine="0"/>
      <w:contextualSpacing/>
      <w:jc w:val="left"/>
    </w:pPr>
    <w:rPr>
      <w:rFonts w:asciiTheme="minorHAnsi" w:eastAsiaTheme="minorHAnsi" w:hAnsiTheme="minorHAnsi" w:cstheme="minorBidi"/>
      <w:color w:val="auto"/>
      <w:sz w:val="22"/>
      <w:lang w:val="en-US" w:eastAsia="en-US"/>
    </w:rPr>
  </w:style>
  <w:style w:type="paragraph" w:styleId="Encabezado">
    <w:name w:val="header"/>
    <w:basedOn w:val="Normal"/>
    <w:link w:val="EncabezadoCar"/>
    <w:uiPriority w:val="99"/>
    <w:unhideWhenUsed/>
    <w:rsid w:val="004C4906"/>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C4906"/>
    <w:rPr>
      <w:rFonts w:ascii="Times New Roman" w:eastAsia="Times New Roman" w:hAnsi="Times New Roman" w:cs="Times New Roman"/>
      <w:color w:val="000000"/>
      <w:sz w:val="24"/>
    </w:rPr>
  </w:style>
  <w:style w:type="paragraph" w:styleId="Piedepgina">
    <w:name w:val="footer"/>
    <w:basedOn w:val="Normal"/>
    <w:link w:val="PiedepginaCar"/>
    <w:uiPriority w:val="99"/>
    <w:unhideWhenUsed/>
    <w:rsid w:val="004C4906"/>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PiedepginaCar">
    <w:name w:val="Pie de página Car"/>
    <w:basedOn w:val="Fuentedeprrafopredeter"/>
    <w:link w:val="Piedepgina"/>
    <w:uiPriority w:val="99"/>
    <w:rsid w:val="004C4906"/>
    <w:rPr>
      <w:rFonts w:cs="Times New Roman"/>
    </w:rPr>
  </w:style>
  <w:style w:type="character" w:customStyle="1" w:styleId="hgkelc">
    <w:name w:val="hgkelc"/>
    <w:basedOn w:val="Fuentedeprrafopredeter"/>
    <w:rsid w:val="00533666"/>
  </w:style>
  <w:style w:type="character" w:customStyle="1" w:styleId="kx21rb">
    <w:name w:val="kx21rb"/>
    <w:basedOn w:val="Fuentedeprrafopredeter"/>
    <w:rsid w:val="00533666"/>
  </w:style>
  <w:style w:type="paragraph" w:styleId="NormalWeb">
    <w:name w:val="Normal (Web)"/>
    <w:basedOn w:val="Normal"/>
    <w:uiPriority w:val="99"/>
    <w:unhideWhenUsed/>
    <w:rsid w:val="004E11D7"/>
    <w:pPr>
      <w:spacing w:before="100" w:beforeAutospacing="1" w:after="100" w:afterAutospacing="1" w:line="240" w:lineRule="auto"/>
      <w:ind w:left="0" w:right="0" w:firstLine="0"/>
      <w:jc w:val="left"/>
    </w:pPr>
    <w:rPr>
      <w:color w:val="auto"/>
      <w:szCs w:val="24"/>
      <w:lang w:val="en-US" w:eastAsia="en-US"/>
    </w:rPr>
  </w:style>
  <w:style w:type="character" w:styleId="Textoennegrita">
    <w:name w:val="Strong"/>
    <w:basedOn w:val="Fuentedeprrafopredeter"/>
    <w:uiPriority w:val="22"/>
    <w:qFormat/>
    <w:rsid w:val="008C3E16"/>
    <w:rPr>
      <w:b/>
      <w:bCs/>
    </w:rPr>
  </w:style>
  <w:style w:type="paragraph" w:styleId="TtuloTDC">
    <w:name w:val="TOC Heading"/>
    <w:basedOn w:val="Ttulo1"/>
    <w:next w:val="Normal"/>
    <w:uiPriority w:val="39"/>
    <w:unhideWhenUsed/>
    <w:qFormat/>
    <w:rsid w:val="00FA4308"/>
    <w:pPr>
      <w:spacing w:before="240"/>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Sinespaciado">
    <w:name w:val="No Spacing"/>
    <w:uiPriority w:val="1"/>
    <w:qFormat/>
    <w:rsid w:val="00E5149E"/>
    <w:pPr>
      <w:spacing w:after="0" w:line="240" w:lineRule="auto"/>
    </w:pPr>
    <w:rPr>
      <w:rFonts w:eastAsiaTheme="minorHAnsi"/>
      <w:lang w:eastAsia="en-US"/>
    </w:rPr>
  </w:style>
  <w:style w:type="table" w:styleId="Tablaconcuadrcula">
    <w:name w:val="Table Grid"/>
    <w:basedOn w:val="Tablanormal"/>
    <w:uiPriority w:val="39"/>
    <w:rsid w:val="00817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356">
      <w:bodyDiv w:val="1"/>
      <w:marLeft w:val="0"/>
      <w:marRight w:val="0"/>
      <w:marTop w:val="0"/>
      <w:marBottom w:val="0"/>
      <w:divBdr>
        <w:top w:val="none" w:sz="0" w:space="0" w:color="auto"/>
        <w:left w:val="none" w:sz="0" w:space="0" w:color="auto"/>
        <w:bottom w:val="none" w:sz="0" w:space="0" w:color="auto"/>
        <w:right w:val="none" w:sz="0" w:space="0" w:color="auto"/>
      </w:divBdr>
    </w:div>
    <w:div w:id="962737356">
      <w:bodyDiv w:val="1"/>
      <w:marLeft w:val="0"/>
      <w:marRight w:val="0"/>
      <w:marTop w:val="0"/>
      <w:marBottom w:val="0"/>
      <w:divBdr>
        <w:top w:val="none" w:sz="0" w:space="0" w:color="auto"/>
        <w:left w:val="none" w:sz="0" w:space="0" w:color="auto"/>
        <w:bottom w:val="none" w:sz="0" w:space="0" w:color="auto"/>
        <w:right w:val="none" w:sz="0" w:space="0" w:color="auto"/>
      </w:divBdr>
      <w:divsChild>
        <w:div w:id="14817827">
          <w:marLeft w:val="0"/>
          <w:marRight w:val="0"/>
          <w:marTop w:val="0"/>
          <w:marBottom w:val="0"/>
          <w:divBdr>
            <w:top w:val="none" w:sz="0" w:space="0" w:color="auto"/>
            <w:left w:val="none" w:sz="0" w:space="0" w:color="auto"/>
            <w:bottom w:val="none" w:sz="0" w:space="0" w:color="auto"/>
            <w:right w:val="none" w:sz="0" w:space="0" w:color="auto"/>
          </w:divBdr>
        </w:div>
      </w:divsChild>
    </w:div>
    <w:div w:id="1012756370">
      <w:bodyDiv w:val="1"/>
      <w:marLeft w:val="0"/>
      <w:marRight w:val="0"/>
      <w:marTop w:val="0"/>
      <w:marBottom w:val="0"/>
      <w:divBdr>
        <w:top w:val="none" w:sz="0" w:space="0" w:color="auto"/>
        <w:left w:val="none" w:sz="0" w:space="0" w:color="auto"/>
        <w:bottom w:val="none" w:sz="0" w:space="0" w:color="auto"/>
        <w:right w:val="none" w:sz="0" w:space="0" w:color="auto"/>
      </w:divBdr>
    </w:div>
    <w:div w:id="1029990451">
      <w:bodyDiv w:val="1"/>
      <w:marLeft w:val="0"/>
      <w:marRight w:val="0"/>
      <w:marTop w:val="0"/>
      <w:marBottom w:val="0"/>
      <w:divBdr>
        <w:top w:val="none" w:sz="0" w:space="0" w:color="auto"/>
        <w:left w:val="none" w:sz="0" w:space="0" w:color="auto"/>
        <w:bottom w:val="none" w:sz="0" w:space="0" w:color="auto"/>
        <w:right w:val="none" w:sz="0" w:space="0" w:color="auto"/>
      </w:divBdr>
    </w:div>
    <w:div w:id="1941644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Beneficiados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774-44A6-BA1F-0B78F3218D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774-44A6-BA1F-0B78F3218D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774-44A6-BA1F-0B78F3218D4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774-44A6-BA1F-0B78F3218D4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774-44A6-BA1F-0B78F3218D44}"/>
              </c:ext>
            </c:extLst>
          </c:dPt>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Sueldo por Año</c:v>
                </c:pt>
                <c:pt idx="1">
                  <c:v>Cancelación </c:v>
                </c:pt>
                <c:pt idx="2">
                  <c:v>Seguro de Vida </c:v>
                </c:pt>
                <c:pt idx="3">
                  <c:v>Defunción Familiar </c:v>
                </c:pt>
                <c:pt idx="4">
                  <c:v>Funeraria</c:v>
                </c:pt>
              </c:strCache>
            </c:strRef>
          </c:cat>
          <c:val>
            <c:numRef>
              <c:f>Hoja1!$B$2:$B$6</c:f>
              <c:numCache>
                <c:formatCode>General</c:formatCode>
                <c:ptCount val="5"/>
                <c:pt idx="0">
                  <c:v>1285</c:v>
                </c:pt>
                <c:pt idx="1">
                  <c:v>128</c:v>
                </c:pt>
                <c:pt idx="2">
                  <c:v>133</c:v>
                </c:pt>
                <c:pt idx="3">
                  <c:v>970</c:v>
                </c:pt>
                <c:pt idx="4">
                  <c:v>227</c:v>
                </c:pt>
              </c:numCache>
            </c:numRef>
          </c:val>
          <c:extLst>
            <c:ext xmlns:c16="http://schemas.microsoft.com/office/drawing/2014/chart" uri="{C3380CC4-5D6E-409C-BE32-E72D297353CC}">
              <c16:uniqueId val="{00000000-DB42-49B9-99F8-ED27A15B5FA4}"/>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26039596488139"/>
          <c:y val="0.36518185226846644"/>
          <c:w val="0.21461648763553118"/>
          <c:h val="0.3828505811773528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latin typeface="Times New Roman" panose="02020603050405020304" pitchFamily="18" charset="0"/>
                <a:cs typeface="Times New Roman" panose="02020603050405020304" pitchFamily="18" charset="0"/>
              </a:rPr>
              <a:t>99.80% Ejecutado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99.80% Ejecutado</c:v>
                </c:pt>
              </c:strCache>
            </c:strRef>
          </c:tx>
          <c:spPr>
            <a:solidFill>
              <a:schemeClr val="accent1"/>
            </a:solidFill>
            <a:ln>
              <a:noFill/>
            </a:ln>
            <a:effectLst/>
            <a:sp3d/>
          </c:spPr>
          <c:invertIfNegative val="0"/>
          <c:cat>
            <c:strRef>
              <c:f>Hoja1!$A$2:$A$3</c:f>
              <c:strCache>
                <c:ptCount val="2"/>
                <c:pt idx="0">
                  <c:v>Presupuesto Vigente</c:v>
                </c:pt>
                <c:pt idx="1">
                  <c:v>Presupuesto Ejecutado</c:v>
                </c:pt>
              </c:strCache>
            </c:strRef>
          </c:cat>
          <c:val>
            <c:numRef>
              <c:f>Hoja1!$B$2:$B$3</c:f>
              <c:numCache>
                <c:formatCode>#,##0.00</c:formatCode>
                <c:ptCount val="2"/>
                <c:pt idx="0">
                  <c:v>121682464</c:v>
                </c:pt>
                <c:pt idx="1">
                  <c:v>121436203.31</c:v>
                </c:pt>
              </c:numCache>
            </c:numRef>
          </c:val>
          <c:extLst>
            <c:ext xmlns:c16="http://schemas.microsoft.com/office/drawing/2014/chart" uri="{C3380CC4-5D6E-409C-BE32-E72D297353CC}">
              <c16:uniqueId val="{00000000-1984-4E8D-9C3A-9C9AF6D564B1}"/>
            </c:ext>
          </c:extLst>
        </c:ser>
        <c:dLbls>
          <c:showLegendKey val="0"/>
          <c:showVal val="0"/>
          <c:showCatName val="0"/>
          <c:showSerName val="0"/>
          <c:showPercent val="0"/>
          <c:showBubbleSize val="0"/>
        </c:dLbls>
        <c:gapWidth val="100"/>
        <c:gapDepth val="100"/>
        <c:shape val="box"/>
        <c:axId val="1275340799"/>
        <c:axId val="1275343295"/>
        <c:axId val="0"/>
      </c:bar3DChart>
      <c:catAx>
        <c:axId val="12753407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275343295"/>
        <c:crosses val="autoZero"/>
        <c:auto val="1"/>
        <c:lblAlgn val="ctr"/>
        <c:lblOffset val="100"/>
        <c:noMultiLvlLbl val="0"/>
      </c:catAx>
      <c:valAx>
        <c:axId val="1275343295"/>
        <c:scaling>
          <c:orientation val="minMax"/>
          <c:min val="110000000.000000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275340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PROCESO DE COMPRAS</a:t>
            </a: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PROCESO DE COMPRAS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1AC-4460-A5DA-01FA71C05C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AC-4460-A5DA-01FA71C05C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1AC-4460-A5DA-01FA71C05C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1AC-4460-A5DA-01FA71C05C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1AC-4460-A5DA-01FA71C05CF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Combustible</c:v>
                </c:pt>
                <c:pt idx="1">
                  <c:v>Material de limpieza </c:v>
                </c:pt>
                <c:pt idx="2">
                  <c:v>Material de oficina</c:v>
                </c:pt>
                <c:pt idx="3">
                  <c:v>Adquisición de Toner </c:v>
                </c:pt>
                <c:pt idx="4">
                  <c:v>Material Gastable de Limp.</c:v>
                </c:pt>
              </c:strCache>
            </c:strRef>
          </c:cat>
          <c:val>
            <c:numRef>
              <c:f>Hoja1!$B$2:$B$6</c:f>
              <c:numCache>
                <c:formatCode>General</c:formatCode>
                <c:ptCount val="5"/>
                <c:pt idx="0">
                  <c:v>43</c:v>
                </c:pt>
                <c:pt idx="1">
                  <c:v>17</c:v>
                </c:pt>
                <c:pt idx="2">
                  <c:v>16</c:v>
                </c:pt>
                <c:pt idx="3">
                  <c:v>8</c:v>
                </c:pt>
                <c:pt idx="4">
                  <c:v>15</c:v>
                </c:pt>
              </c:numCache>
            </c:numRef>
          </c:val>
          <c:extLst>
            <c:ext xmlns:c16="http://schemas.microsoft.com/office/drawing/2014/chart" uri="{C3380CC4-5D6E-409C-BE32-E72D297353CC}">
              <c16:uniqueId val="{00000000-AFBA-469D-9B94-69C5113C171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98.87 Ejecutado</a:t>
            </a: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Becas </c:v>
                </c:pt>
              </c:strCache>
            </c:strRef>
          </c:tx>
          <c:spPr>
            <a:solidFill>
              <a:schemeClr val="accent1"/>
            </a:solidFill>
            <a:ln w="25400">
              <a:solidFill>
                <a:schemeClr val="lt1"/>
              </a:solidFill>
            </a:ln>
            <a:effectLst/>
            <a:sp3d contourW="25400">
              <a:contourClr>
                <a:schemeClr val="lt1"/>
              </a:contourClr>
            </a:sp3d>
          </c:spPr>
          <c:invertIfNegative val="0"/>
          <c:cat>
            <c:strRef>
              <c:f>Hoja1!$A$2:$A$3</c:f>
              <c:strCache>
                <c:ptCount val="2"/>
                <c:pt idx="0">
                  <c:v>Presupuestado</c:v>
                </c:pt>
                <c:pt idx="1">
                  <c:v>Ejecutado</c:v>
                </c:pt>
              </c:strCache>
            </c:strRef>
          </c:cat>
          <c:val>
            <c:numRef>
              <c:f>Hoja1!$B$2:$B$3</c:f>
              <c:numCache>
                <c:formatCode>General</c:formatCode>
                <c:ptCount val="2"/>
                <c:pt idx="0">
                  <c:v>13000000</c:v>
                </c:pt>
                <c:pt idx="1">
                  <c:v>12854152.49</c:v>
                </c:pt>
              </c:numCache>
            </c:numRef>
          </c:val>
          <c:extLst>
            <c:ext xmlns:c16="http://schemas.microsoft.com/office/drawing/2014/chart" uri="{C3380CC4-5D6E-409C-BE32-E72D297353CC}">
              <c16:uniqueId val="{00000000-F265-49A8-B6DA-8982AF630723}"/>
            </c:ext>
          </c:extLst>
        </c:ser>
        <c:dLbls>
          <c:showLegendKey val="0"/>
          <c:showVal val="0"/>
          <c:showCatName val="0"/>
          <c:showSerName val="0"/>
          <c:showPercent val="0"/>
          <c:showBubbleSize val="0"/>
        </c:dLbls>
        <c:gapWidth val="200"/>
        <c:shape val="cylinder"/>
        <c:axId val="1579854831"/>
        <c:axId val="1579846927"/>
        <c:axId val="0"/>
      </c:bar3DChart>
      <c:catAx>
        <c:axId val="15798548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579846927"/>
        <c:crosses val="autoZero"/>
        <c:auto val="1"/>
        <c:lblAlgn val="ctr"/>
        <c:lblOffset val="100"/>
        <c:noMultiLvlLbl val="0"/>
      </c:catAx>
      <c:valAx>
        <c:axId val="1579846927"/>
        <c:scaling>
          <c:orientation val="minMax"/>
          <c:min val="11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57985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02C9E-4F29-4385-B9D8-BFDB5CCB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36</Pages>
  <Words>4983</Words>
  <Characters>27412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Marcelino Sanchez Alcantara</dc:creator>
  <cp:keywords/>
  <cp:lastModifiedBy>Jesus Yonelby Castillo Duran</cp:lastModifiedBy>
  <cp:revision>100</cp:revision>
  <cp:lastPrinted>2026-01-27T16:01:00Z</cp:lastPrinted>
  <dcterms:created xsi:type="dcterms:W3CDTF">2025-01-16T16:56:00Z</dcterms:created>
  <dcterms:modified xsi:type="dcterms:W3CDTF">2026-02-11T14:41:00Z</dcterms:modified>
</cp:coreProperties>
</file>