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F1" w:rsidRPr="001B512A" w:rsidRDefault="004B3355" w:rsidP="009D1A30">
      <w:pPr>
        <w:spacing w:after="200" w:line="276" w:lineRule="auto"/>
        <w:jc w:val="center"/>
        <w:rPr>
          <w:rFonts w:eastAsiaTheme="majorEastAsia"/>
          <w:b/>
          <w:sz w:val="28"/>
          <w:szCs w:val="28"/>
        </w:rPr>
      </w:pPr>
      <w:bookmarkStart w:id="0" w:name="_GoBack"/>
      <w:bookmarkEnd w:id="0"/>
      <w:r w:rsidRPr="001B52CB">
        <w:rPr>
          <w:rFonts w:eastAsiaTheme="majorEastAsia"/>
          <w:b/>
          <w:sz w:val="28"/>
          <w:szCs w:val="28"/>
        </w:rPr>
        <w:t xml:space="preserve">Informe trimestral </w:t>
      </w:r>
      <w:r w:rsidR="00D10591" w:rsidRPr="001B52CB">
        <w:rPr>
          <w:rFonts w:eastAsiaTheme="majorEastAsia"/>
          <w:b/>
          <w:sz w:val="28"/>
          <w:szCs w:val="28"/>
        </w:rPr>
        <w:t>de</w:t>
      </w:r>
      <w:r w:rsidRPr="001B52CB">
        <w:rPr>
          <w:rFonts w:eastAsiaTheme="majorEastAsia"/>
          <w:b/>
          <w:sz w:val="28"/>
          <w:szCs w:val="28"/>
        </w:rPr>
        <w:t xml:space="preserve"> la </w:t>
      </w:r>
      <w:r w:rsidR="00D10591" w:rsidRPr="001B52CB">
        <w:rPr>
          <w:rFonts w:eastAsiaTheme="majorEastAsia"/>
          <w:b/>
          <w:sz w:val="28"/>
          <w:szCs w:val="28"/>
        </w:rPr>
        <w:t>Planificación</w:t>
      </w:r>
      <w:r w:rsidRPr="001B52CB">
        <w:rPr>
          <w:rFonts w:eastAsiaTheme="majorEastAsia"/>
          <w:b/>
          <w:sz w:val="28"/>
          <w:szCs w:val="28"/>
        </w:rPr>
        <w:t xml:space="preserve"> Operativa Institucional </w:t>
      </w:r>
      <w:r w:rsidR="007C3FDB">
        <w:rPr>
          <w:rFonts w:eastAsiaTheme="majorEastAsia"/>
          <w:b/>
          <w:sz w:val="28"/>
          <w:szCs w:val="28"/>
        </w:rPr>
        <w:t>correspondiente al periodo Julio-</w:t>
      </w:r>
      <w:r w:rsidR="0042285C">
        <w:rPr>
          <w:rFonts w:eastAsiaTheme="majorEastAsia"/>
          <w:b/>
          <w:sz w:val="28"/>
          <w:szCs w:val="28"/>
        </w:rPr>
        <w:t>S</w:t>
      </w:r>
      <w:r w:rsidR="00AF2450">
        <w:rPr>
          <w:rFonts w:eastAsiaTheme="majorEastAsia"/>
          <w:b/>
          <w:sz w:val="28"/>
          <w:szCs w:val="28"/>
        </w:rPr>
        <w:t>eptiembre</w:t>
      </w:r>
      <w:r w:rsidR="00D10591" w:rsidRPr="001B52CB">
        <w:rPr>
          <w:rFonts w:eastAsiaTheme="majorEastAsia"/>
          <w:b/>
          <w:sz w:val="28"/>
          <w:szCs w:val="28"/>
        </w:rPr>
        <w:t xml:space="preserve"> del año 2022</w:t>
      </w:r>
    </w:p>
    <w:p w:rsidR="000D41A8" w:rsidRPr="009D1A30" w:rsidRDefault="009D1A30" w:rsidP="009D1A30">
      <w:pPr>
        <w:tabs>
          <w:tab w:val="left" w:pos="2127"/>
          <w:tab w:val="left" w:pos="2835"/>
        </w:tabs>
        <w:ind w:left="142" w:right="-14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B59C4" w:rsidRPr="009D1A30">
        <w:rPr>
          <w:sz w:val="24"/>
          <w:szCs w:val="24"/>
        </w:rPr>
        <w:t>El</w:t>
      </w:r>
      <w:r w:rsidR="002D383F" w:rsidRPr="009D1A30">
        <w:rPr>
          <w:sz w:val="24"/>
          <w:szCs w:val="24"/>
        </w:rPr>
        <w:t xml:space="preserve"> Instituto de Seguridad Social de las Fuerzas Armadas (ISSFFAA) </w:t>
      </w:r>
      <w:r w:rsidR="00A819BA" w:rsidRPr="009D1A30">
        <w:rPr>
          <w:sz w:val="24"/>
          <w:szCs w:val="24"/>
        </w:rPr>
        <w:t>vía</w:t>
      </w:r>
      <w:r w:rsidR="002D383F" w:rsidRPr="009D1A30">
        <w:rPr>
          <w:sz w:val="24"/>
          <w:szCs w:val="24"/>
        </w:rPr>
        <w:t xml:space="preserve"> la S</w:t>
      </w:r>
      <w:r w:rsidR="00A819BA" w:rsidRPr="009D1A30">
        <w:rPr>
          <w:sz w:val="24"/>
          <w:szCs w:val="24"/>
        </w:rPr>
        <w:t xml:space="preserve">ub-Dirección de Planificación y Desarrollo, presenta el </w:t>
      </w:r>
      <w:r w:rsidR="00956756" w:rsidRPr="009D1A30">
        <w:rPr>
          <w:sz w:val="24"/>
          <w:szCs w:val="24"/>
        </w:rPr>
        <w:t>i</w:t>
      </w:r>
      <w:r w:rsidR="00440124">
        <w:rPr>
          <w:sz w:val="24"/>
          <w:szCs w:val="24"/>
        </w:rPr>
        <w:t>nforme trimestral No. 3</w:t>
      </w:r>
      <w:r w:rsidR="008B59C4" w:rsidRPr="009D1A30">
        <w:rPr>
          <w:sz w:val="24"/>
          <w:szCs w:val="24"/>
        </w:rPr>
        <w:t xml:space="preserve"> de Seguimiento del</w:t>
      </w:r>
      <w:r w:rsidR="00487CE6" w:rsidRPr="009D1A30">
        <w:rPr>
          <w:sz w:val="24"/>
          <w:szCs w:val="24"/>
        </w:rPr>
        <w:t xml:space="preserve"> Plan Operativo Anual (POA) </w:t>
      </w:r>
      <w:r w:rsidR="00D72259" w:rsidRPr="009D1A30">
        <w:rPr>
          <w:sz w:val="24"/>
          <w:szCs w:val="24"/>
        </w:rPr>
        <w:t>2022</w:t>
      </w:r>
      <w:r w:rsidR="003407BA" w:rsidRPr="009D1A30">
        <w:rPr>
          <w:sz w:val="24"/>
          <w:szCs w:val="24"/>
        </w:rPr>
        <w:t>.</w:t>
      </w:r>
      <w:r w:rsidR="00956756" w:rsidRPr="009D1A30">
        <w:rPr>
          <w:sz w:val="24"/>
          <w:szCs w:val="24"/>
        </w:rPr>
        <w:t xml:space="preserve"> </w:t>
      </w:r>
      <w:r w:rsidR="00CC01A9" w:rsidRPr="009D1A30">
        <w:rPr>
          <w:sz w:val="24"/>
          <w:szCs w:val="24"/>
        </w:rPr>
        <w:t xml:space="preserve">El POA 2022 </w:t>
      </w:r>
      <w:r w:rsidR="00956756" w:rsidRPr="009D1A30">
        <w:rPr>
          <w:sz w:val="24"/>
          <w:szCs w:val="24"/>
        </w:rPr>
        <w:t>constituye una herramienta de planificación institucional de corto plazo, el cual refleja los productos y actividades que las distintas áreas organizacionales se proponen llevar a cabo durante el período de un año</w:t>
      </w:r>
      <w:r w:rsidR="00EE0E12" w:rsidRPr="009D1A30">
        <w:rPr>
          <w:sz w:val="24"/>
          <w:szCs w:val="24"/>
        </w:rPr>
        <w:t xml:space="preserve"> este </w:t>
      </w:r>
      <w:r w:rsidR="00AF2450" w:rsidRPr="009D1A30">
        <w:rPr>
          <w:sz w:val="24"/>
          <w:szCs w:val="24"/>
        </w:rPr>
        <w:t>documento tiene</w:t>
      </w:r>
      <w:r w:rsidR="008B59C4" w:rsidRPr="009D1A30">
        <w:rPr>
          <w:sz w:val="24"/>
          <w:szCs w:val="24"/>
        </w:rPr>
        <w:t xml:space="preserve"> como objetivo socializar los resultados obtenidos</w:t>
      </w:r>
      <w:r w:rsidR="00EE0E12" w:rsidRPr="009D1A30">
        <w:rPr>
          <w:sz w:val="24"/>
          <w:szCs w:val="24"/>
        </w:rPr>
        <w:t xml:space="preserve"> en la </w:t>
      </w:r>
      <w:r w:rsidR="00504F97" w:rsidRPr="009D1A30">
        <w:rPr>
          <w:sz w:val="24"/>
          <w:szCs w:val="24"/>
        </w:rPr>
        <w:t>institución,</w:t>
      </w:r>
      <w:r w:rsidR="008B59C4" w:rsidRPr="009D1A30">
        <w:rPr>
          <w:sz w:val="24"/>
          <w:szCs w:val="24"/>
        </w:rPr>
        <w:t xml:space="preserve"> </w:t>
      </w:r>
      <w:r w:rsidR="00504F97" w:rsidRPr="009D1A30">
        <w:rPr>
          <w:sz w:val="24"/>
          <w:szCs w:val="24"/>
        </w:rPr>
        <w:t>corres</w:t>
      </w:r>
      <w:r w:rsidR="00AF2450">
        <w:rPr>
          <w:sz w:val="24"/>
          <w:szCs w:val="24"/>
        </w:rPr>
        <w:t>pondiente al período Julio-</w:t>
      </w:r>
      <w:r w:rsidR="00CD509D">
        <w:rPr>
          <w:sz w:val="24"/>
          <w:szCs w:val="24"/>
        </w:rPr>
        <w:t>septiembre</w:t>
      </w:r>
      <w:r w:rsidR="008B59C4" w:rsidRPr="009D1A30">
        <w:rPr>
          <w:sz w:val="24"/>
          <w:szCs w:val="24"/>
        </w:rPr>
        <w:t>.</w:t>
      </w:r>
    </w:p>
    <w:p w:rsidR="000D41A8" w:rsidRDefault="000D41A8" w:rsidP="001B52CB">
      <w:pPr>
        <w:pStyle w:val="Prrafodelista"/>
        <w:tabs>
          <w:tab w:val="left" w:pos="2127"/>
          <w:tab w:val="left" w:pos="2835"/>
        </w:tabs>
        <w:ind w:left="709" w:right="-141"/>
        <w:jc w:val="both"/>
        <w:rPr>
          <w:sz w:val="24"/>
          <w:szCs w:val="24"/>
        </w:rPr>
      </w:pPr>
    </w:p>
    <w:p w:rsidR="008C1720" w:rsidRDefault="008B59C4" w:rsidP="009D1A30">
      <w:pPr>
        <w:pStyle w:val="Prrafodelista"/>
        <w:tabs>
          <w:tab w:val="left" w:pos="2127"/>
          <w:tab w:val="left" w:pos="2835"/>
        </w:tabs>
        <w:ind w:left="142" w:right="-141"/>
        <w:jc w:val="both"/>
        <w:rPr>
          <w:sz w:val="24"/>
          <w:szCs w:val="24"/>
        </w:rPr>
      </w:pPr>
      <w:r w:rsidRPr="00D72259">
        <w:rPr>
          <w:sz w:val="24"/>
          <w:szCs w:val="24"/>
        </w:rPr>
        <w:t>El presente informe no sólo cumple con la</w:t>
      </w:r>
      <w:r w:rsidR="005933EE">
        <w:rPr>
          <w:sz w:val="24"/>
          <w:szCs w:val="24"/>
        </w:rPr>
        <w:t>s</w:t>
      </w:r>
      <w:r w:rsidRPr="00D72259">
        <w:rPr>
          <w:sz w:val="24"/>
          <w:szCs w:val="24"/>
        </w:rPr>
        <w:t xml:space="preserve"> normativa</w:t>
      </w:r>
      <w:r w:rsidR="005933EE">
        <w:rPr>
          <w:sz w:val="24"/>
          <w:szCs w:val="24"/>
        </w:rPr>
        <w:t>s</w:t>
      </w:r>
      <w:r w:rsidRPr="00D72259">
        <w:rPr>
          <w:sz w:val="24"/>
          <w:szCs w:val="24"/>
        </w:rPr>
        <w:t xml:space="preserve"> de control interno, sino que también responde a la capacidad institucional de analizar y reorientar a partir de estos resultados, los aciertos e inexactitudes que conlleva la ejecución de las acciones que permiten el cumplimiento de los planes de trabajo.</w:t>
      </w:r>
    </w:p>
    <w:p w:rsidR="00D72259" w:rsidRPr="009D1A30" w:rsidRDefault="00D72259" w:rsidP="009D1A30">
      <w:pPr>
        <w:tabs>
          <w:tab w:val="left" w:pos="2127"/>
          <w:tab w:val="left" w:pos="2835"/>
        </w:tabs>
        <w:ind w:right="-141"/>
        <w:rPr>
          <w:b/>
          <w:sz w:val="28"/>
          <w:szCs w:val="28"/>
        </w:rPr>
      </w:pPr>
    </w:p>
    <w:p w:rsidR="001B512A" w:rsidRDefault="001B512A" w:rsidP="00D72259">
      <w:pPr>
        <w:pStyle w:val="Prrafodelista"/>
        <w:tabs>
          <w:tab w:val="left" w:pos="2127"/>
          <w:tab w:val="left" w:pos="2835"/>
        </w:tabs>
        <w:ind w:left="709" w:right="-141"/>
        <w:jc w:val="center"/>
        <w:rPr>
          <w:sz w:val="24"/>
          <w:szCs w:val="24"/>
        </w:rPr>
      </w:pPr>
      <w:r w:rsidRPr="00957CD2">
        <w:rPr>
          <w:b/>
          <w:sz w:val="28"/>
          <w:szCs w:val="28"/>
        </w:rPr>
        <w:t>PRODUCTO</w:t>
      </w:r>
      <w:r w:rsidR="00834DE0">
        <w:rPr>
          <w:b/>
          <w:sz w:val="28"/>
          <w:szCs w:val="28"/>
        </w:rPr>
        <w:t>S</w:t>
      </w:r>
      <w:r w:rsidR="00834DE0" w:rsidRPr="00957CD2">
        <w:rPr>
          <w:b/>
          <w:sz w:val="28"/>
          <w:szCs w:val="28"/>
        </w:rPr>
        <w:t xml:space="preserve"> </w:t>
      </w:r>
      <w:r w:rsidRPr="00957CD2">
        <w:rPr>
          <w:b/>
          <w:sz w:val="28"/>
          <w:szCs w:val="28"/>
        </w:rPr>
        <w:t>Y ACTIVIDADES.</w:t>
      </w:r>
    </w:p>
    <w:p w:rsidR="008C1720" w:rsidRDefault="008C1720" w:rsidP="001B52CB">
      <w:pPr>
        <w:pStyle w:val="Prrafodelista"/>
        <w:tabs>
          <w:tab w:val="left" w:pos="2127"/>
          <w:tab w:val="left" w:pos="2835"/>
        </w:tabs>
        <w:ind w:left="709" w:right="-141"/>
        <w:jc w:val="both"/>
        <w:rPr>
          <w:sz w:val="24"/>
          <w:szCs w:val="24"/>
        </w:rPr>
      </w:pPr>
    </w:p>
    <w:p w:rsidR="0090016C" w:rsidRPr="00D7236C" w:rsidRDefault="008C1720" w:rsidP="00D7236C">
      <w:pPr>
        <w:pStyle w:val="Prrafodelista"/>
        <w:tabs>
          <w:tab w:val="left" w:pos="2127"/>
          <w:tab w:val="left" w:pos="2835"/>
        </w:tabs>
        <w:ind w:left="709" w:right="-141"/>
        <w:jc w:val="center"/>
        <w:rPr>
          <w:sz w:val="24"/>
          <w:szCs w:val="24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463585">
        <w:rPr>
          <w:noProof/>
          <w:highlight w:val="yellow"/>
          <w:lang w:val="en-US" w:eastAsia="en-US"/>
        </w:rPr>
        <w:drawing>
          <wp:inline distT="0" distB="0" distL="0" distR="0" wp14:anchorId="19DA142B" wp14:editId="5E446CFE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722C" w:rsidRDefault="0018722C" w:rsidP="00D7236C">
      <w:pPr>
        <w:pStyle w:val="Prrafodelista"/>
        <w:tabs>
          <w:tab w:val="left" w:pos="2127"/>
          <w:tab w:val="left" w:pos="2835"/>
        </w:tabs>
        <w:ind w:left="709" w:right="-141"/>
        <w:jc w:val="both"/>
        <w:rPr>
          <w:sz w:val="24"/>
          <w:szCs w:val="24"/>
        </w:rPr>
      </w:pPr>
    </w:p>
    <w:p w:rsidR="0018722C" w:rsidRDefault="0018722C" w:rsidP="00D7236C">
      <w:pPr>
        <w:pStyle w:val="Prrafodelista"/>
        <w:tabs>
          <w:tab w:val="left" w:pos="2127"/>
          <w:tab w:val="left" w:pos="2835"/>
        </w:tabs>
        <w:ind w:left="709" w:right="-141"/>
        <w:jc w:val="both"/>
        <w:rPr>
          <w:sz w:val="24"/>
          <w:szCs w:val="24"/>
        </w:rPr>
      </w:pPr>
    </w:p>
    <w:p w:rsidR="0090016C" w:rsidRPr="00841D8D" w:rsidRDefault="00D7236C" w:rsidP="00841D8D">
      <w:pPr>
        <w:tabs>
          <w:tab w:val="left" w:pos="2127"/>
          <w:tab w:val="left" w:pos="2835"/>
        </w:tabs>
        <w:ind w:right="-141"/>
        <w:jc w:val="both"/>
        <w:rPr>
          <w:sz w:val="24"/>
          <w:szCs w:val="24"/>
        </w:rPr>
      </w:pPr>
      <w:r w:rsidRPr="00841D8D">
        <w:rPr>
          <w:sz w:val="24"/>
          <w:szCs w:val="24"/>
        </w:rPr>
        <w:t>El Instituto de Seguridad Social de la</w:t>
      </w:r>
      <w:r w:rsidR="0012356A" w:rsidRPr="00841D8D">
        <w:rPr>
          <w:sz w:val="24"/>
          <w:szCs w:val="24"/>
        </w:rPr>
        <w:t>s Fuerzas Armadas (ISSFFAA) en</w:t>
      </w:r>
      <w:r w:rsidRPr="00841D8D">
        <w:rPr>
          <w:sz w:val="24"/>
          <w:szCs w:val="24"/>
        </w:rPr>
        <w:t xml:space="preserve"> la evolución del Plan Operativo Anual (POA) 2022.Correspondiente</w:t>
      </w:r>
      <w:r w:rsidR="008301C4">
        <w:rPr>
          <w:sz w:val="24"/>
          <w:szCs w:val="24"/>
        </w:rPr>
        <w:t xml:space="preserve"> </w:t>
      </w:r>
      <w:r w:rsidRPr="00841D8D">
        <w:rPr>
          <w:sz w:val="24"/>
          <w:szCs w:val="24"/>
        </w:rPr>
        <w:t>al trimestre</w:t>
      </w:r>
      <w:r w:rsidR="00841D8D">
        <w:rPr>
          <w:sz w:val="24"/>
          <w:szCs w:val="24"/>
        </w:rPr>
        <w:t xml:space="preserve"> </w:t>
      </w:r>
      <w:r w:rsidR="008301C4">
        <w:rPr>
          <w:sz w:val="24"/>
          <w:szCs w:val="24"/>
        </w:rPr>
        <w:t>Julio-</w:t>
      </w:r>
      <w:r w:rsidR="00DF57DF">
        <w:rPr>
          <w:sz w:val="24"/>
          <w:szCs w:val="24"/>
        </w:rPr>
        <w:t>Septiembre</w:t>
      </w:r>
      <w:r w:rsidRPr="00841D8D">
        <w:rPr>
          <w:sz w:val="24"/>
          <w:szCs w:val="24"/>
        </w:rPr>
        <w:t xml:space="preserve">, </w:t>
      </w:r>
      <w:r w:rsidR="008301C4" w:rsidRPr="00841D8D">
        <w:rPr>
          <w:sz w:val="24"/>
          <w:szCs w:val="24"/>
        </w:rPr>
        <w:t>las dependencias</w:t>
      </w:r>
      <w:r w:rsidRPr="00841D8D">
        <w:rPr>
          <w:sz w:val="24"/>
          <w:szCs w:val="24"/>
        </w:rPr>
        <w:t xml:space="preserve"> presentar</w:t>
      </w:r>
      <w:r w:rsidR="00351EC6">
        <w:rPr>
          <w:sz w:val="24"/>
          <w:szCs w:val="24"/>
        </w:rPr>
        <w:t>on los siguientes avances en (35</w:t>
      </w:r>
      <w:r w:rsidR="00503BA2">
        <w:rPr>
          <w:sz w:val="24"/>
          <w:szCs w:val="24"/>
        </w:rPr>
        <w:t>) Productos y (137</w:t>
      </w:r>
      <w:r w:rsidRPr="00841D8D">
        <w:rPr>
          <w:sz w:val="24"/>
          <w:szCs w:val="24"/>
        </w:rPr>
        <w:t>) actividades.</w:t>
      </w:r>
    </w:p>
    <w:tbl>
      <w:tblPr>
        <w:tblpPr w:leftFromText="141" w:rightFromText="141" w:vertAnchor="text" w:horzAnchor="margin" w:tblpXSpec="center" w:tblpY="-118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418"/>
      </w:tblGrid>
      <w:tr w:rsidR="00C736C0" w:rsidRPr="00BD7B8C" w:rsidTr="0088020F">
        <w:trPr>
          <w:trHeight w:val="281"/>
        </w:trPr>
        <w:tc>
          <w:tcPr>
            <w:tcW w:w="8926" w:type="dxa"/>
            <w:gridSpan w:val="2"/>
            <w:shd w:val="clear" w:color="auto" w:fill="auto"/>
            <w:noWrap/>
            <w:vAlign w:val="bottom"/>
            <w:hideMark/>
          </w:tcPr>
          <w:p w:rsidR="00C736C0" w:rsidRPr="00BD7B8C" w:rsidRDefault="00C736C0" w:rsidP="00C736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lastRenderedPageBreak/>
              <w:t>Instituto de Seguridad Social de las Fuerzas Armadas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(ISSFFAA)</w:t>
            </w:r>
          </w:p>
        </w:tc>
      </w:tr>
      <w:tr w:rsidR="00C736C0" w:rsidRPr="00BD7B8C" w:rsidTr="0088020F">
        <w:trPr>
          <w:trHeight w:val="281"/>
        </w:trPr>
        <w:tc>
          <w:tcPr>
            <w:tcW w:w="8926" w:type="dxa"/>
            <w:gridSpan w:val="2"/>
            <w:shd w:val="clear" w:color="auto" w:fill="auto"/>
            <w:noWrap/>
            <w:vAlign w:val="bottom"/>
            <w:hideMark/>
          </w:tcPr>
          <w:p w:rsidR="00C736C0" w:rsidRPr="00BD7B8C" w:rsidRDefault="00C736C0" w:rsidP="001C4E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Informe trimestral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los avances de la 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lanificación Operativa Anual (POA)</w:t>
            </w: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correspondiente </w:t>
            </w:r>
            <w:r w:rsidR="000F3A78">
              <w:rPr>
                <w:sz w:val="24"/>
                <w:szCs w:val="24"/>
              </w:rPr>
              <w:t xml:space="preserve"> </w:t>
            </w:r>
            <w:r w:rsidR="000F3A78" w:rsidRPr="000F3A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Julio-Septiembre</w:t>
            </w:r>
            <w:r w:rsidR="000F3A78"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al periodo </w:t>
            </w:r>
            <w:r w:rsidR="00A01C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2022.</w:t>
            </w:r>
          </w:p>
        </w:tc>
      </w:tr>
      <w:tr w:rsidR="00C736C0" w:rsidRPr="00BD7B8C" w:rsidTr="0088020F">
        <w:trPr>
          <w:trHeight w:val="281"/>
        </w:trPr>
        <w:tc>
          <w:tcPr>
            <w:tcW w:w="8926" w:type="dxa"/>
            <w:gridSpan w:val="2"/>
            <w:shd w:val="clear" w:color="auto" w:fill="F5FCB6"/>
            <w:noWrap/>
            <w:vAlign w:val="bottom"/>
            <w:hideMark/>
          </w:tcPr>
          <w:p w:rsidR="00C736C0" w:rsidRPr="00BD7B8C" w:rsidRDefault="00C736C0" w:rsidP="00C736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</w:tr>
      <w:tr w:rsidR="00C736C0" w:rsidRPr="00BD7B8C" w:rsidTr="0088020F">
        <w:trPr>
          <w:trHeight w:val="281"/>
        </w:trPr>
        <w:tc>
          <w:tcPr>
            <w:tcW w:w="8926" w:type="dxa"/>
            <w:gridSpan w:val="2"/>
            <w:shd w:val="clear" w:color="auto" w:fill="F2FC92"/>
            <w:noWrap/>
            <w:vAlign w:val="bottom"/>
            <w:hideMark/>
          </w:tcPr>
          <w:p w:rsidR="00C736C0" w:rsidRPr="00BD7B8C" w:rsidRDefault="00C736C0" w:rsidP="00C736C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                                                    </w:t>
            </w:r>
            <w:r w:rsidR="009F346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</w:t>
            </w: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BIENESTAR SOCIAL</w:t>
            </w:r>
          </w:p>
        </w:tc>
      </w:tr>
      <w:tr w:rsidR="00C736C0" w:rsidRPr="00BD7B8C" w:rsidTr="0088020F">
        <w:trPr>
          <w:trHeight w:val="281"/>
        </w:trPr>
        <w:tc>
          <w:tcPr>
            <w:tcW w:w="7508" w:type="dxa"/>
            <w:shd w:val="clear" w:color="auto" w:fill="D9D9D9" w:themeFill="background1" w:themeFillShade="D9"/>
            <w:noWrap/>
            <w:vAlign w:val="bottom"/>
            <w:hideMark/>
          </w:tcPr>
          <w:p w:rsidR="00C736C0" w:rsidRPr="00BD7B8C" w:rsidRDefault="009F3466" w:rsidP="00C736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                   </w:t>
            </w:r>
            <w:r w:rsidR="00C736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="00C736C0"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C736C0" w:rsidRPr="00BD7B8C" w:rsidRDefault="00C736C0" w:rsidP="00C736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</w:t>
            </w:r>
          </w:p>
        </w:tc>
      </w:tr>
    </w:tbl>
    <w:p w:rsidR="001E2AEA" w:rsidRDefault="001E2AEA" w:rsidP="00C736C0">
      <w:pPr>
        <w:ind w:left="-142"/>
      </w:pPr>
    </w:p>
    <w:tbl>
      <w:tblPr>
        <w:tblStyle w:val="Tablaconcuadrcu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659"/>
        <w:gridCol w:w="6804"/>
        <w:gridCol w:w="727"/>
        <w:gridCol w:w="691"/>
      </w:tblGrid>
      <w:tr w:rsidR="00063B4D" w:rsidTr="00D42AC7">
        <w:trPr>
          <w:trHeight w:val="157"/>
        </w:trPr>
        <w:tc>
          <w:tcPr>
            <w:tcW w:w="659" w:type="dxa"/>
            <w:shd w:val="clear" w:color="auto" w:fill="F5FCB6"/>
          </w:tcPr>
          <w:p w:rsidR="00063B4D" w:rsidRPr="00BF10AE" w:rsidRDefault="00BF10AE" w:rsidP="008F3401">
            <w:pPr>
              <w:rPr>
                <w:b/>
              </w:rPr>
            </w:pPr>
            <w:r w:rsidRPr="00BF10AE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063B4D" w:rsidRDefault="005D10D7" w:rsidP="00CA0B2E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063B4D" w:rsidRPr="00BF10AE" w:rsidRDefault="00BF10AE" w:rsidP="00BF10AE">
            <w:pPr>
              <w:jc w:val="center"/>
              <w:rPr>
                <w:b/>
              </w:rPr>
            </w:pPr>
            <w:r w:rsidRPr="00BF10AE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063B4D" w:rsidRPr="00BF10AE" w:rsidRDefault="00BF10AE" w:rsidP="00BF10AE">
            <w:pPr>
              <w:jc w:val="center"/>
              <w:rPr>
                <w:b/>
              </w:rPr>
            </w:pPr>
            <w:r w:rsidRPr="00BF10AE">
              <w:rPr>
                <w:b/>
              </w:rPr>
              <w:t>DP</w:t>
            </w:r>
          </w:p>
        </w:tc>
      </w:tr>
      <w:tr w:rsidR="00063B4D" w:rsidRPr="00D221A2" w:rsidTr="00CD20FC">
        <w:trPr>
          <w:trHeight w:val="216"/>
        </w:trPr>
        <w:tc>
          <w:tcPr>
            <w:tcW w:w="659" w:type="dxa"/>
            <w:shd w:val="clear" w:color="auto" w:fill="F2F2F2" w:themeFill="background1" w:themeFillShade="F2"/>
          </w:tcPr>
          <w:p w:rsidR="00063B4D" w:rsidRDefault="0013361A" w:rsidP="008F3401">
            <w:r>
              <w:t>BS.1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063B4D" w:rsidRPr="006104F6" w:rsidRDefault="00965F95" w:rsidP="008F3401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>Analizar y revisar los procesos de los planes y servicios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:rsidR="005E426D" w:rsidRPr="00DA1651" w:rsidRDefault="00CD20FC" w:rsidP="008F3401">
            <w:r w:rsidRPr="00DA1651">
              <w:t>N/A</w:t>
            </w:r>
          </w:p>
        </w:tc>
        <w:tc>
          <w:tcPr>
            <w:tcW w:w="691" w:type="dxa"/>
            <w:shd w:val="clear" w:color="auto" w:fill="F2F2F2" w:themeFill="background1" w:themeFillShade="F2"/>
          </w:tcPr>
          <w:p w:rsidR="00063B4D" w:rsidRPr="00DA1651" w:rsidRDefault="00CD20FC" w:rsidP="008F3401">
            <w:r w:rsidRPr="00DA1651">
              <w:t>N/A</w:t>
            </w:r>
          </w:p>
        </w:tc>
      </w:tr>
      <w:tr w:rsidR="00063B4D" w:rsidTr="00CD20FC">
        <w:tc>
          <w:tcPr>
            <w:tcW w:w="659" w:type="dxa"/>
            <w:shd w:val="clear" w:color="auto" w:fill="F2F2F2" w:themeFill="background1" w:themeFillShade="F2"/>
          </w:tcPr>
          <w:p w:rsidR="00063B4D" w:rsidRDefault="0013361A" w:rsidP="008F3401">
            <w:r>
              <w:t>BS.2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063B4D" w:rsidRPr="006104F6" w:rsidRDefault="005E426D" w:rsidP="0000166B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>Digitalización</w:t>
            </w:r>
            <w:r w:rsidR="005713E6" w:rsidRPr="006104F6">
              <w:rPr>
                <w:rFonts w:ascii="Arial" w:hAnsi="Arial" w:cs="Arial"/>
              </w:rPr>
              <w:t xml:space="preserve"> los expedientes de los proyectos habitacionales que reposan en el d</w:t>
            </w:r>
            <w:r w:rsidRPr="006104F6">
              <w:rPr>
                <w:rFonts w:ascii="Arial" w:hAnsi="Arial" w:cs="Arial"/>
              </w:rPr>
              <w:t>epartament</w:t>
            </w:r>
            <w:r w:rsidR="002C1BAC">
              <w:rPr>
                <w:rFonts w:ascii="Arial" w:hAnsi="Arial" w:cs="Arial"/>
              </w:rPr>
              <w:t>o de seguridad de los proyectos</w:t>
            </w:r>
            <w:r w:rsidR="002C1BAC" w:rsidRPr="006104F6">
              <w:rPr>
                <w:rFonts w:ascii="Arial" w:hAnsi="Arial" w:cs="Arial"/>
              </w:rPr>
              <w:t xml:space="preserve"> habitacionales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:rsidR="00063B4D" w:rsidRDefault="008E35FA" w:rsidP="008F3401">
            <w:r>
              <w:t>8</w:t>
            </w:r>
            <w:r w:rsidR="007E13D7">
              <w:t>5%</w:t>
            </w:r>
          </w:p>
        </w:tc>
        <w:tc>
          <w:tcPr>
            <w:tcW w:w="691" w:type="dxa"/>
            <w:shd w:val="clear" w:color="auto" w:fill="F2F2F2" w:themeFill="background1" w:themeFillShade="F2"/>
          </w:tcPr>
          <w:p w:rsidR="00063B4D" w:rsidRDefault="007E13D7" w:rsidP="008F3401">
            <w:r>
              <w:t>100%</w:t>
            </w:r>
          </w:p>
        </w:tc>
      </w:tr>
      <w:tr w:rsidR="00063B4D" w:rsidTr="00DE709B">
        <w:trPr>
          <w:trHeight w:val="249"/>
        </w:trPr>
        <w:tc>
          <w:tcPr>
            <w:tcW w:w="659" w:type="dxa"/>
          </w:tcPr>
          <w:p w:rsidR="00D70245" w:rsidRDefault="0013361A" w:rsidP="008F3401">
            <w:r>
              <w:t>BS.3</w:t>
            </w:r>
          </w:p>
        </w:tc>
        <w:tc>
          <w:tcPr>
            <w:tcW w:w="6804" w:type="dxa"/>
          </w:tcPr>
          <w:p w:rsidR="00F757D2" w:rsidRPr="006104F6" w:rsidRDefault="00D70245" w:rsidP="008F3401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>Ampliar la cobertura del servicio de becas</w:t>
            </w:r>
            <w:r w:rsidR="00F757D2">
              <w:rPr>
                <w:rFonts w:ascii="Arial" w:hAnsi="Arial" w:cs="Arial"/>
              </w:rPr>
              <w:t>.</w:t>
            </w:r>
          </w:p>
        </w:tc>
        <w:tc>
          <w:tcPr>
            <w:tcW w:w="727" w:type="dxa"/>
          </w:tcPr>
          <w:p w:rsidR="00063B4D" w:rsidRDefault="007E13D7" w:rsidP="008F3401">
            <w:r>
              <w:t>75%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063B4D" w:rsidRDefault="00402BEA" w:rsidP="008F3401">
            <w:r>
              <w:t>85</w:t>
            </w:r>
            <w:r w:rsidR="007E13D7">
              <w:t>%</w:t>
            </w:r>
          </w:p>
        </w:tc>
      </w:tr>
      <w:tr w:rsidR="00063B4D" w:rsidTr="00DE709B">
        <w:tc>
          <w:tcPr>
            <w:tcW w:w="659" w:type="dxa"/>
          </w:tcPr>
          <w:p w:rsidR="00063B4D" w:rsidRDefault="0013361A" w:rsidP="008F3401">
            <w:r>
              <w:t>BS.4</w:t>
            </w:r>
          </w:p>
        </w:tc>
        <w:tc>
          <w:tcPr>
            <w:tcW w:w="6804" w:type="dxa"/>
          </w:tcPr>
          <w:p w:rsidR="002F69D4" w:rsidRPr="006104F6" w:rsidRDefault="004E1CD8" w:rsidP="00F3149E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 xml:space="preserve">Sorteo bonos de primera vivienda </w:t>
            </w:r>
          </w:p>
        </w:tc>
        <w:tc>
          <w:tcPr>
            <w:tcW w:w="727" w:type="dxa"/>
          </w:tcPr>
          <w:p w:rsidR="00063B4D" w:rsidRPr="00DA1651" w:rsidRDefault="005F0A4D" w:rsidP="008F3401">
            <w:r w:rsidRPr="00DA1651">
              <w:t>N/A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063B4D" w:rsidRPr="00DA1651" w:rsidRDefault="005F0A4D" w:rsidP="008F3401">
            <w:r w:rsidRPr="00DA1651">
              <w:t>N/A</w:t>
            </w:r>
          </w:p>
        </w:tc>
      </w:tr>
      <w:tr w:rsidR="0013361A" w:rsidTr="00DE709B">
        <w:trPr>
          <w:trHeight w:val="355"/>
        </w:trPr>
        <w:tc>
          <w:tcPr>
            <w:tcW w:w="659" w:type="dxa"/>
          </w:tcPr>
          <w:p w:rsidR="0013361A" w:rsidRDefault="00E843AF" w:rsidP="008F3401">
            <w:r>
              <w:t>BS.5</w:t>
            </w:r>
          </w:p>
        </w:tc>
        <w:tc>
          <w:tcPr>
            <w:tcW w:w="6804" w:type="dxa"/>
          </w:tcPr>
          <w:p w:rsidR="003F4DE6" w:rsidRPr="006104F6" w:rsidRDefault="003F4DE6" w:rsidP="008F3401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>Impartir charlas de orientación para mejorar el bienestar del soldado</w:t>
            </w:r>
          </w:p>
        </w:tc>
        <w:tc>
          <w:tcPr>
            <w:tcW w:w="727" w:type="dxa"/>
          </w:tcPr>
          <w:p w:rsidR="0013361A" w:rsidRDefault="00917EAB" w:rsidP="008F3401">
            <w:r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Default="00917EAB" w:rsidP="008F3401">
            <w:r>
              <w:t>100%</w:t>
            </w:r>
          </w:p>
        </w:tc>
      </w:tr>
      <w:tr w:rsidR="0013361A" w:rsidTr="00DE709B">
        <w:tc>
          <w:tcPr>
            <w:tcW w:w="659" w:type="dxa"/>
          </w:tcPr>
          <w:p w:rsidR="0013361A" w:rsidRDefault="00E843AF" w:rsidP="008F3401">
            <w:r>
              <w:t>BS.6</w:t>
            </w:r>
          </w:p>
        </w:tc>
        <w:tc>
          <w:tcPr>
            <w:tcW w:w="6804" w:type="dxa"/>
          </w:tcPr>
          <w:p w:rsidR="003F4DE6" w:rsidRPr="006104F6" w:rsidRDefault="003F4DE6" w:rsidP="008F3401">
            <w:pPr>
              <w:rPr>
                <w:rFonts w:ascii="Arial" w:hAnsi="Arial" w:cs="Arial"/>
              </w:rPr>
            </w:pPr>
            <w:r w:rsidRPr="006104F6">
              <w:rPr>
                <w:rFonts w:ascii="Arial" w:hAnsi="Arial" w:cs="Arial"/>
              </w:rPr>
              <w:t>Mejorar la salud del soldado  mediante jornadas preventivas de salud</w:t>
            </w:r>
          </w:p>
        </w:tc>
        <w:tc>
          <w:tcPr>
            <w:tcW w:w="727" w:type="dxa"/>
          </w:tcPr>
          <w:p w:rsidR="0013361A" w:rsidRDefault="00486DB5" w:rsidP="008F3401">
            <w:r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Default="007939D9" w:rsidP="008F3401">
            <w:r>
              <w:t>10</w:t>
            </w:r>
            <w:r w:rsidR="00486DB5">
              <w:t>0%</w:t>
            </w:r>
          </w:p>
        </w:tc>
      </w:tr>
      <w:tr w:rsidR="0013361A" w:rsidTr="00D42AC7">
        <w:tc>
          <w:tcPr>
            <w:tcW w:w="659" w:type="dxa"/>
            <w:shd w:val="clear" w:color="auto" w:fill="F5FCB6"/>
          </w:tcPr>
          <w:p w:rsidR="0013361A" w:rsidRDefault="0013361A" w:rsidP="008F3401"/>
        </w:tc>
        <w:tc>
          <w:tcPr>
            <w:tcW w:w="6804" w:type="dxa"/>
            <w:shd w:val="clear" w:color="auto" w:fill="F5FCB6"/>
          </w:tcPr>
          <w:p w:rsidR="0013361A" w:rsidRDefault="00A176E3" w:rsidP="00A176E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3361A" w:rsidRDefault="0013361A" w:rsidP="008F3401"/>
        </w:tc>
        <w:tc>
          <w:tcPr>
            <w:tcW w:w="691" w:type="dxa"/>
            <w:shd w:val="clear" w:color="auto" w:fill="F5FCB6"/>
          </w:tcPr>
          <w:p w:rsidR="0013361A" w:rsidRDefault="0013361A" w:rsidP="008F3401"/>
        </w:tc>
      </w:tr>
      <w:tr w:rsidR="0013361A" w:rsidTr="00D42AC7">
        <w:tc>
          <w:tcPr>
            <w:tcW w:w="659" w:type="dxa"/>
            <w:shd w:val="clear" w:color="auto" w:fill="F5FCB6"/>
          </w:tcPr>
          <w:p w:rsidR="0013361A" w:rsidRDefault="0013361A" w:rsidP="008F3401"/>
        </w:tc>
        <w:tc>
          <w:tcPr>
            <w:tcW w:w="6804" w:type="dxa"/>
            <w:shd w:val="clear" w:color="auto" w:fill="F5FCB6"/>
          </w:tcPr>
          <w:p w:rsidR="0013361A" w:rsidRDefault="005D10D7" w:rsidP="000A1590">
            <w:pPr>
              <w:jc w:val="center"/>
            </w:pPr>
            <w:r w:rsidRPr="000A15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DIRECCIÓN FINANCIERA</w:t>
            </w:r>
          </w:p>
        </w:tc>
        <w:tc>
          <w:tcPr>
            <w:tcW w:w="727" w:type="dxa"/>
            <w:shd w:val="clear" w:color="auto" w:fill="F5FCB6"/>
          </w:tcPr>
          <w:p w:rsidR="0013361A" w:rsidRDefault="0013361A" w:rsidP="008F3401"/>
        </w:tc>
        <w:tc>
          <w:tcPr>
            <w:tcW w:w="691" w:type="dxa"/>
            <w:shd w:val="clear" w:color="auto" w:fill="F5FCB6"/>
          </w:tcPr>
          <w:p w:rsidR="0013361A" w:rsidRDefault="0013361A" w:rsidP="008F3401"/>
        </w:tc>
      </w:tr>
      <w:tr w:rsidR="00E17A01" w:rsidTr="00D42AC7">
        <w:tc>
          <w:tcPr>
            <w:tcW w:w="659" w:type="dxa"/>
            <w:shd w:val="clear" w:color="auto" w:fill="D9D9D9" w:themeFill="background1" w:themeFillShade="D9"/>
          </w:tcPr>
          <w:p w:rsidR="00E17A01" w:rsidRDefault="00E17A01" w:rsidP="008F3401"/>
        </w:tc>
        <w:tc>
          <w:tcPr>
            <w:tcW w:w="6804" w:type="dxa"/>
            <w:shd w:val="clear" w:color="auto" w:fill="D9D9D9" w:themeFill="background1" w:themeFillShade="D9"/>
          </w:tcPr>
          <w:p w:rsidR="00E17A01" w:rsidRDefault="00E17A01" w:rsidP="000A1590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E17A01" w:rsidRPr="00E17A01" w:rsidRDefault="00E17A01" w:rsidP="00E17A01">
            <w:pPr>
              <w:jc w:val="center"/>
              <w:rPr>
                <w:b/>
              </w:rPr>
            </w:pPr>
            <w:r w:rsidRPr="00E17A01">
              <w:rPr>
                <w:b/>
              </w:rPr>
              <w:t>9</w:t>
            </w:r>
          </w:p>
        </w:tc>
      </w:tr>
      <w:tr w:rsidR="0013361A" w:rsidTr="00D42AC7">
        <w:tc>
          <w:tcPr>
            <w:tcW w:w="659" w:type="dxa"/>
            <w:shd w:val="clear" w:color="auto" w:fill="F5FCB6"/>
          </w:tcPr>
          <w:p w:rsidR="0013361A" w:rsidRDefault="003E5DDC" w:rsidP="008F3401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3361A" w:rsidRDefault="005D10D7" w:rsidP="005904AB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3361A" w:rsidRPr="005904AB" w:rsidRDefault="003E5DDC" w:rsidP="008F3401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3361A" w:rsidRPr="005904AB" w:rsidRDefault="005904AB" w:rsidP="008F340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3E5DDC" w:rsidRPr="005904AB">
              <w:rPr>
                <w:b/>
              </w:rPr>
              <w:t>DP</w:t>
            </w:r>
          </w:p>
        </w:tc>
      </w:tr>
      <w:tr w:rsidR="00D63CFC" w:rsidTr="00DE709B">
        <w:trPr>
          <w:trHeight w:val="249"/>
        </w:trPr>
        <w:tc>
          <w:tcPr>
            <w:tcW w:w="659" w:type="dxa"/>
          </w:tcPr>
          <w:p w:rsidR="00D63CFC" w:rsidRDefault="00D63CFC" w:rsidP="00D63CFC">
            <w:r>
              <w:t>DF.1</w:t>
            </w:r>
          </w:p>
        </w:tc>
        <w:tc>
          <w:tcPr>
            <w:tcW w:w="6804" w:type="dxa"/>
          </w:tcPr>
          <w:p w:rsidR="00D63CFC" w:rsidRPr="00D01DE8" w:rsidRDefault="00D63CFC" w:rsidP="00D63CFC">
            <w:pPr>
              <w:rPr>
                <w:rFonts w:ascii="Arial" w:hAnsi="Arial" w:cs="Arial"/>
              </w:rPr>
            </w:pPr>
            <w:r w:rsidRPr="00BA0CB0">
              <w:rPr>
                <w:rFonts w:ascii="Arial" w:hAnsi="Arial" w:cs="Arial"/>
              </w:rPr>
              <w:t>Gestión de cuentas por pagar</w:t>
            </w:r>
          </w:p>
        </w:tc>
        <w:tc>
          <w:tcPr>
            <w:tcW w:w="727" w:type="dxa"/>
          </w:tcPr>
          <w:p w:rsidR="00D63CFC" w:rsidRDefault="00821744" w:rsidP="00D63CFC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D63CFC" w:rsidRDefault="00873DF8" w:rsidP="00D63CFC">
            <w:r>
              <w:t>95</w:t>
            </w:r>
            <w:r w:rsidR="00821744">
              <w:t>%</w:t>
            </w:r>
          </w:p>
        </w:tc>
      </w:tr>
      <w:tr w:rsidR="0013361A" w:rsidTr="00DE709B">
        <w:trPr>
          <w:trHeight w:val="249"/>
        </w:trPr>
        <w:tc>
          <w:tcPr>
            <w:tcW w:w="659" w:type="dxa"/>
          </w:tcPr>
          <w:p w:rsidR="0013361A" w:rsidRDefault="00703A1A" w:rsidP="008F3401">
            <w:r>
              <w:t>DF</w:t>
            </w:r>
            <w:r w:rsidR="00AE0E4D">
              <w:t>.2</w:t>
            </w:r>
          </w:p>
        </w:tc>
        <w:tc>
          <w:tcPr>
            <w:tcW w:w="6804" w:type="dxa"/>
          </w:tcPr>
          <w:p w:rsidR="002C7D18" w:rsidRPr="00925A79" w:rsidRDefault="002C7D18" w:rsidP="008F3401">
            <w:pPr>
              <w:rPr>
                <w:rFonts w:ascii="Arial" w:hAnsi="Arial" w:cs="Arial"/>
              </w:rPr>
            </w:pPr>
            <w:r w:rsidRPr="002C7D18">
              <w:rPr>
                <w:rFonts w:ascii="Arial" w:hAnsi="Arial" w:cs="Arial"/>
              </w:rPr>
              <w:t>Ejecución del presupuesto financiero</w:t>
            </w:r>
          </w:p>
        </w:tc>
        <w:tc>
          <w:tcPr>
            <w:tcW w:w="727" w:type="dxa"/>
          </w:tcPr>
          <w:p w:rsidR="0013361A" w:rsidRDefault="00381294" w:rsidP="008F3401">
            <w:r w:rsidRPr="00381294">
              <w:t>71%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Default="000E5BEF" w:rsidP="008F3401">
            <w:r>
              <w:t>100%</w:t>
            </w:r>
          </w:p>
        </w:tc>
      </w:tr>
      <w:tr w:rsidR="0013361A" w:rsidTr="00DE709B">
        <w:trPr>
          <w:trHeight w:val="281"/>
        </w:trPr>
        <w:tc>
          <w:tcPr>
            <w:tcW w:w="659" w:type="dxa"/>
          </w:tcPr>
          <w:p w:rsidR="0013361A" w:rsidRDefault="00AE0E4D" w:rsidP="008F3401">
            <w:r>
              <w:t>DF.3</w:t>
            </w:r>
          </w:p>
        </w:tc>
        <w:tc>
          <w:tcPr>
            <w:tcW w:w="6804" w:type="dxa"/>
          </w:tcPr>
          <w:p w:rsidR="002C7D18" w:rsidRPr="00FC3A21" w:rsidRDefault="002C7D18" w:rsidP="008F3401">
            <w:pPr>
              <w:rPr>
                <w:rFonts w:ascii="Arial" w:hAnsi="Arial" w:cs="Arial"/>
              </w:rPr>
            </w:pPr>
            <w:r w:rsidRPr="002C7D18">
              <w:rPr>
                <w:rFonts w:ascii="Arial" w:hAnsi="Arial" w:cs="Arial"/>
              </w:rPr>
              <w:t>Conciliación bancaria</w:t>
            </w:r>
          </w:p>
        </w:tc>
        <w:tc>
          <w:tcPr>
            <w:tcW w:w="727" w:type="dxa"/>
          </w:tcPr>
          <w:p w:rsidR="0013361A" w:rsidRDefault="001A0E4D" w:rsidP="008F3401">
            <w:r>
              <w:t>85</w:t>
            </w:r>
            <w:r w:rsidR="00310C3F">
              <w:t>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Default="00310C3F" w:rsidP="008F3401">
            <w:r>
              <w:t>90%</w:t>
            </w:r>
          </w:p>
        </w:tc>
      </w:tr>
      <w:tr w:rsidR="0013361A" w:rsidTr="00DE709B">
        <w:tc>
          <w:tcPr>
            <w:tcW w:w="659" w:type="dxa"/>
          </w:tcPr>
          <w:p w:rsidR="0013361A" w:rsidRDefault="007D536C" w:rsidP="008F3401">
            <w:r>
              <w:t>DF.4</w:t>
            </w:r>
          </w:p>
        </w:tc>
        <w:tc>
          <w:tcPr>
            <w:tcW w:w="6804" w:type="dxa"/>
          </w:tcPr>
          <w:p w:rsidR="004B3A29" w:rsidRPr="00D01DE8" w:rsidRDefault="00A213EA" w:rsidP="008F3401">
            <w:pPr>
              <w:rPr>
                <w:rFonts w:ascii="Arial" w:hAnsi="Arial" w:cs="Arial"/>
              </w:rPr>
            </w:pPr>
            <w:r w:rsidRPr="00A213EA">
              <w:rPr>
                <w:rFonts w:ascii="Arial" w:hAnsi="Arial" w:cs="Arial"/>
              </w:rPr>
              <w:t>Fondos en efectivo caja chica</w:t>
            </w:r>
          </w:p>
        </w:tc>
        <w:tc>
          <w:tcPr>
            <w:tcW w:w="727" w:type="dxa"/>
          </w:tcPr>
          <w:p w:rsidR="0013361A" w:rsidRDefault="00AE0E4D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Default="00AE0E4D" w:rsidP="008F3401">
            <w:r>
              <w:t>100%</w:t>
            </w:r>
          </w:p>
        </w:tc>
      </w:tr>
      <w:tr w:rsidR="0013361A" w:rsidTr="00DE709B">
        <w:tc>
          <w:tcPr>
            <w:tcW w:w="659" w:type="dxa"/>
          </w:tcPr>
          <w:p w:rsidR="0013361A" w:rsidRDefault="007D536C" w:rsidP="008F3401">
            <w:r>
              <w:t>DF.5</w:t>
            </w:r>
          </w:p>
        </w:tc>
        <w:tc>
          <w:tcPr>
            <w:tcW w:w="6804" w:type="dxa"/>
          </w:tcPr>
          <w:p w:rsidR="004B3A29" w:rsidRDefault="00BA0CB0" w:rsidP="008F3401">
            <w:r w:rsidRPr="00BA0CB0">
              <w:rPr>
                <w:rFonts w:ascii="Arial" w:hAnsi="Arial" w:cs="Arial"/>
              </w:rPr>
              <w:t>Formulación de presupuesto financiero</w:t>
            </w:r>
            <w:r>
              <w:t xml:space="preserve"> </w:t>
            </w:r>
          </w:p>
        </w:tc>
        <w:tc>
          <w:tcPr>
            <w:tcW w:w="727" w:type="dxa"/>
          </w:tcPr>
          <w:p w:rsidR="0013361A" w:rsidRPr="00381294" w:rsidRDefault="00381294" w:rsidP="00381294">
            <w:pPr>
              <w:jc w:val="center"/>
            </w:pPr>
            <w:r w:rsidRPr="00381294">
              <w:t>N/A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3361A" w:rsidRPr="00381294" w:rsidRDefault="00381294" w:rsidP="00381294">
            <w:pPr>
              <w:jc w:val="center"/>
            </w:pPr>
            <w:r w:rsidRPr="00381294">
              <w:t>N/A</w:t>
            </w:r>
          </w:p>
        </w:tc>
      </w:tr>
      <w:tr w:rsidR="00D376A7" w:rsidTr="00DE709B">
        <w:tc>
          <w:tcPr>
            <w:tcW w:w="659" w:type="dxa"/>
          </w:tcPr>
          <w:p w:rsidR="00D376A7" w:rsidRDefault="007D536C" w:rsidP="008F3401">
            <w:r>
              <w:t>DF.6</w:t>
            </w:r>
          </w:p>
        </w:tc>
        <w:tc>
          <w:tcPr>
            <w:tcW w:w="6804" w:type="dxa"/>
          </w:tcPr>
          <w:p w:rsidR="004B3A29" w:rsidRPr="00D01DE8" w:rsidRDefault="00E17E2C" w:rsidP="008F3401">
            <w:pPr>
              <w:rPr>
                <w:rFonts w:ascii="Arial" w:hAnsi="Arial" w:cs="Arial"/>
              </w:rPr>
            </w:pPr>
            <w:r w:rsidRPr="00E17E2C">
              <w:rPr>
                <w:rFonts w:ascii="Arial" w:hAnsi="Arial" w:cs="Arial"/>
              </w:rPr>
              <w:t>Informe presupuestario</w:t>
            </w:r>
            <w:r w:rsidR="004B3A29">
              <w:rPr>
                <w:rFonts w:ascii="Arial" w:hAnsi="Arial" w:cs="Arial"/>
              </w:rPr>
              <w:t>.</w:t>
            </w:r>
          </w:p>
        </w:tc>
        <w:tc>
          <w:tcPr>
            <w:tcW w:w="727" w:type="dxa"/>
          </w:tcPr>
          <w:p w:rsidR="00D376A7" w:rsidRDefault="00BB418D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D376A7" w:rsidRDefault="00BB418D" w:rsidP="008F3401">
            <w:r>
              <w:t>100%</w:t>
            </w:r>
          </w:p>
        </w:tc>
      </w:tr>
      <w:tr w:rsidR="00D376A7" w:rsidTr="00DE709B">
        <w:tc>
          <w:tcPr>
            <w:tcW w:w="659" w:type="dxa"/>
          </w:tcPr>
          <w:p w:rsidR="00D376A7" w:rsidRDefault="00D376A7" w:rsidP="008F3401">
            <w:r>
              <w:t>DF.7</w:t>
            </w:r>
          </w:p>
        </w:tc>
        <w:tc>
          <w:tcPr>
            <w:tcW w:w="6804" w:type="dxa"/>
          </w:tcPr>
          <w:p w:rsidR="004B3A29" w:rsidRPr="00E17E2C" w:rsidRDefault="00E17E2C" w:rsidP="008F3401">
            <w:pPr>
              <w:rPr>
                <w:rFonts w:ascii="Arial" w:hAnsi="Arial" w:cs="Arial"/>
              </w:rPr>
            </w:pPr>
            <w:r w:rsidRPr="00E17E2C">
              <w:rPr>
                <w:rFonts w:ascii="Arial" w:hAnsi="Arial" w:cs="Arial"/>
              </w:rPr>
              <w:t>Retención de impuesto pagados y entregadas</w:t>
            </w:r>
          </w:p>
        </w:tc>
        <w:tc>
          <w:tcPr>
            <w:tcW w:w="727" w:type="dxa"/>
          </w:tcPr>
          <w:p w:rsidR="00D376A7" w:rsidRDefault="00BB418D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D376A7" w:rsidRDefault="00BB418D" w:rsidP="008F3401">
            <w:r>
              <w:t>100</w:t>
            </w:r>
            <w:r w:rsidR="001A0E4D">
              <w:t>%</w:t>
            </w:r>
          </w:p>
        </w:tc>
      </w:tr>
      <w:tr w:rsidR="00D376A7" w:rsidTr="00DE709B">
        <w:tc>
          <w:tcPr>
            <w:tcW w:w="659" w:type="dxa"/>
          </w:tcPr>
          <w:p w:rsidR="00D376A7" w:rsidRDefault="00D376A7" w:rsidP="008F3401">
            <w:r>
              <w:t>DF.8</w:t>
            </w:r>
          </w:p>
        </w:tc>
        <w:tc>
          <w:tcPr>
            <w:tcW w:w="6804" w:type="dxa"/>
          </w:tcPr>
          <w:p w:rsidR="004B3A29" w:rsidRPr="00E17E2C" w:rsidRDefault="0034365A" w:rsidP="008F3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y revisión de las operaciones contables</w:t>
            </w:r>
          </w:p>
        </w:tc>
        <w:tc>
          <w:tcPr>
            <w:tcW w:w="727" w:type="dxa"/>
          </w:tcPr>
          <w:p w:rsidR="00D376A7" w:rsidRDefault="001A0E4D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D376A7" w:rsidRDefault="001A0E4D" w:rsidP="008F3401">
            <w:r>
              <w:t>100%</w:t>
            </w:r>
          </w:p>
        </w:tc>
      </w:tr>
      <w:tr w:rsidR="00D376A7" w:rsidTr="00DE709B">
        <w:tc>
          <w:tcPr>
            <w:tcW w:w="659" w:type="dxa"/>
          </w:tcPr>
          <w:p w:rsidR="00D376A7" w:rsidRDefault="00D376A7" w:rsidP="008F3401">
            <w:r>
              <w:t>DF.9</w:t>
            </w:r>
          </w:p>
        </w:tc>
        <w:tc>
          <w:tcPr>
            <w:tcW w:w="6804" w:type="dxa"/>
          </w:tcPr>
          <w:p w:rsidR="004B3A29" w:rsidRPr="00D01DE8" w:rsidRDefault="0034365A" w:rsidP="008F3401">
            <w:pPr>
              <w:rPr>
                <w:rFonts w:ascii="Arial" w:hAnsi="Arial" w:cs="Arial"/>
              </w:rPr>
            </w:pPr>
            <w:r w:rsidRPr="0034365A">
              <w:rPr>
                <w:rFonts w:ascii="Arial" w:hAnsi="Arial" w:cs="Arial"/>
              </w:rPr>
              <w:t>Arqueo de los fondos de las cajas chicas</w:t>
            </w:r>
          </w:p>
        </w:tc>
        <w:tc>
          <w:tcPr>
            <w:tcW w:w="727" w:type="dxa"/>
          </w:tcPr>
          <w:p w:rsidR="00D376A7" w:rsidRDefault="001A0E4D" w:rsidP="008F3401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D376A7" w:rsidRDefault="001A0E4D" w:rsidP="008F3401">
            <w:r>
              <w:t>100%</w:t>
            </w:r>
          </w:p>
        </w:tc>
      </w:tr>
      <w:tr w:rsidR="00523E0A" w:rsidTr="00D42AC7">
        <w:tc>
          <w:tcPr>
            <w:tcW w:w="659" w:type="dxa"/>
            <w:shd w:val="clear" w:color="auto" w:fill="F5FCB6"/>
          </w:tcPr>
          <w:p w:rsidR="00523E0A" w:rsidRDefault="00523E0A" w:rsidP="001B0E03"/>
        </w:tc>
        <w:tc>
          <w:tcPr>
            <w:tcW w:w="6804" w:type="dxa"/>
            <w:shd w:val="clear" w:color="auto" w:fill="F5FCB6"/>
          </w:tcPr>
          <w:p w:rsidR="00523E0A" w:rsidRDefault="00523E0A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523E0A" w:rsidRDefault="00523E0A" w:rsidP="001B0E03"/>
        </w:tc>
        <w:tc>
          <w:tcPr>
            <w:tcW w:w="691" w:type="dxa"/>
            <w:shd w:val="clear" w:color="auto" w:fill="F5FCB6"/>
          </w:tcPr>
          <w:p w:rsidR="00523E0A" w:rsidRDefault="00523E0A" w:rsidP="001B0E03"/>
        </w:tc>
      </w:tr>
      <w:tr w:rsidR="00523E0A" w:rsidTr="00D42AC7">
        <w:tc>
          <w:tcPr>
            <w:tcW w:w="659" w:type="dxa"/>
            <w:shd w:val="clear" w:color="auto" w:fill="F5FCB6"/>
          </w:tcPr>
          <w:p w:rsidR="00523E0A" w:rsidRDefault="00523E0A" w:rsidP="001B0E03"/>
        </w:tc>
        <w:tc>
          <w:tcPr>
            <w:tcW w:w="6804" w:type="dxa"/>
            <w:shd w:val="clear" w:color="auto" w:fill="F5FCB6"/>
          </w:tcPr>
          <w:p w:rsidR="00523E0A" w:rsidRDefault="004B3A29" w:rsidP="004B3A29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</w:t>
            </w:r>
            <w:r w:rsidR="00523E0A" w:rsidRPr="000A15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DIRECCIÓN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ADMINISTRATIVA</w:t>
            </w:r>
          </w:p>
        </w:tc>
        <w:tc>
          <w:tcPr>
            <w:tcW w:w="727" w:type="dxa"/>
            <w:shd w:val="clear" w:color="auto" w:fill="F5FCB6"/>
          </w:tcPr>
          <w:p w:rsidR="00523E0A" w:rsidRDefault="00523E0A" w:rsidP="001B0E03"/>
        </w:tc>
        <w:tc>
          <w:tcPr>
            <w:tcW w:w="691" w:type="dxa"/>
            <w:shd w:val="clear" w:color="auto" w:fill="F5FCB6"/>
          </w:tcPr>
          <w:p w:rsidR="00523E0A" w:rsidRDefault="00523E0A" w:rsidP="001B0E03"/>
        </w:tc>
      </w:tr>
      <w:tr w:rsidR="0001334D" w:rsidTr="00D42AC7">
        <w:tc>
          <w:tcPr>
            <w:tcW w:w="7463" w:type="dxa"/>
            <w:gridSpan w:val="2"/>
            <w:shd w:val="clear" w:color="auto" w:fill="D9D9D9" w:themeFill="background1" w:themeFillShade="D9"/>
          </w:tcPr>
          <w:p w:rsidR="0001334D" w:rsidRDefault="0001334D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01334D" w:rsidRPr="00A94B73" w:rsidRDefault="0001334D" w:rsidP="00A94B73">
            <w:pPr>
              <w:jc w:val="center"/>
              <w:rPr>
                <w:b/>
              </w:rPr>
            </w:pPr>
            <w:r w:rsidRPr="00A94B73">
              <w:rPr>
                <w:b/>
              </w:rPr>
              <w:t>5</w:t>
            </w:r>
          </w:p>
        </w:tc>
      </w:tr>
      <w:tr w:rsidR="00523E0A" w:rsidRPr="005904AB" w:rsidTr="00D42AC7">
        <w:tc>
          <w:tcPr>
            <w:tcW w:w="659" w:type="dxa"/>
            <w:shd w:val="clear" w:color="auto" w:fill="F5FCB6"/>
          </w:tcPr>
          <w:p w:rsidR="00523E0A" w:rsidRDefault="00523E0A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523E0A" w:rsidRDefault="00523E0A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523E0A" w:rsidRPr="005904AB" w:rsidRDefault="00523E0A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523E0A" w:rsidRPr="005904AB" w:rsidRDefault="00523E0A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523E0A" w:rsidTr="00D42AC7">
        <w:trPr>
          <w:trHeight w:val="287"/>
        </w:trPr>
        <w:tc>
          <w:tcPr>
            <w:tcW w:w="659" w:type="dxa"/>
          </w:tcPr>
          <w:p w:rsidR="00523E0A" w:rsidRDefault="009D5177" w:rsidP="001B0E03">
            <w:r>
              <w:t>SA.1</w:t>
            </w:r>
          </w:p>
        </w:tc>
        <w:tc>
          <w:tcPr>
            <w:tcW w:w="6804" w:type="dxa"/>
          </w:tcPr>
          <w:p w:rsidR="00BF6E96" w:rsidRPr="00BF6E96" w:rsidRDefault="00053779" w:rsidP="001B0E03">
            <w:pPr>
              <w:rPr>
                <w:rFonts w:ascii="Arial" w:hAnsi="Arial" w:cs="Arial"/>
              </w:rPr>
            </w:pPr>
            <w:r w:rsidRPr="00BF6E96">
              <w:rPr>
                <w:rFonts w:ascii="Arial" w:hAnsi="Arial" w:cs="Arial"/>
              </w:rPr>
              <w:t>Plan de compras elaborado y ejecutado</w:t>
            </w:r>
          </w:p>
        </w:tc>
        <w:tc>
          <w:tcPr>
            <w:tcW w:w="727" w:type="dxa"/>
          </w:tcPr>
          <w:p w:rsidR="00523E0A" w:rsidRPr="00053AD0" w:rsidRDefault="00D0640B" w:rsidP="004A47A7">
            <w:r>
              <w:t>N/A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Pr="00053AD0" w:rsidRDefault="00D0640B" w:rsidP="001B0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523E0A" w:rsidTr="00D42AC7">
        <w:tc>
          <w:tcPr>
            <w:tcW w:w="659" w:type="dxa"/>
          </w:tcPr>
          <w:p w:rsidR="00523E0A" w:rsidRDefault="009D5177" w:rsidP="001B0E03">
            <w:r>
              <w:t>SA.2</w:t>
            </w:r>
          </w:p>
        </w:tc>
        <w:tc>
          <w:tcPr>
            <w:tcW w:w="6804" w:type="dxa"/>
          </w:tcPr>
          <w:p w:rsidR="00BF6E96" w:rsidRPr="00BF6E96" w:rsidRDefault="00053779" w:rsidP="001B0E03">
            <w:pPr>
              <w:rPr>
                <w:rFonts w:ascii="Arial" w:hAnsi="Arial" w:cs="Arial"/>
              </w:rPr>
            </w:pPr>
            <w:r w:rsidRPr="00BF6E96">
              <w:rPr>
                <w:rFonts w:ascii="Arial" w:hAnsi="Arial" w:cs="Arial"/>
              </w:rPr>
              <w:t xml:space="preserve">Plan de mantenimiento elaborado y en ejecución </w:t>
            </w:r>
          </w:p>
        </w:tc>
        <w:tc>
          <w:tcPr>
            <w:tcW w:w="727" w:type="dxa"/>
          </w:tcPr>
          <w:p w:rsidR="00523E0A" w:rsidRDefault="00B21341" w:rsidP="001B0E03">
            <w:r>
              <w:t>8</w:t>
            </w:r>
            <w:r w:rsidR="003824B1">
              <w:t>5%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Default="00257B2B" w:rsidP="001B0E03">
            <w:r>
              <w:t>95%</w:t>
            </w:r>
          </w:p>
        </w:tc>
      </w:tr>
      <w:tr w:rsidR="00523E0A" w:rsidTr="00D42AC7">
        <w:tc>
          <w:tcPr>
            <w:tcW w:w="659" w:type="dxa"/>
          </w:tcPr>
          <w:p w:rsidR="00523E0A" w:rsidRDefault="009D5177" w:rsidP="001B0E03">
            <w:r>
              <w:t>SA.3</w:t>
            </w:r>
          </w:p>
        </w:tc>
        <w:tc>
          <w:tcPr>
            <w:tcW w:w="6804" w:type="dxa"/>
          </w:tcPr>
          <w:p w:rsidR="00BF6E96" w:rsidRPr="00BF6E96" w:rsidRDefault="009E31B7" w:rsidP="001B0E03">
            <w:pPr>
              <w:rPr>
                <w:rFonts w:ascii="Arial" w:hAnsi="Arial" w:cs="Arial"/>
              </w:rPr>
            </w:pPr>
            <w:r w:rsidRPr="00BF6E96">
              <w:rPr>
                <w:rFonts w:ascii="Arial" w:hAnsi="Arial" w:cs="Arial"/>
              </w:rPr>
              <w:t>Plan de mantenimiento de flotilla vehicular  elaborado y en ejecución</w:t>
            </w:r>
          </w:p>
        </w:tc>
        <w:tc>
          <w:tcPr>
            <w:tcW w:w="727" w:type="dxa"/>
          </w:tcPr>
          <w:p w:rsidR="00523E0A" w:rsidRDefault="00B21341" w:rsidP="001B0E03">
            <w:r>
              <w:t>8</w:t>
            </w:r>
            <w:r w:rsidR="003824B1">
              <w:t>5%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Default="00257B2B" w:rsidP="00257B2B">
            <w:r>
              <w:t>95%</w:t>
            </w:r>
          </w:p>
        </w:tc>
      </w:tr>
      <w:tr w:rsidR="00523E0A" w:rsidTr="00D42AC7">
        <w:tc>
          <w:tcPr>
            <w:tcW w:w="659" w:type="dxa"/>
          </w:tcPr>
          <w:p w:rsidR="00523E0A" w:rsidRDefault="009D5177" w:rsidP="001B0E03">
            <w:r>
              <w:t>SA.4</w:t>
            </w:r>
          </w:p>
        </w:tc>
        <w:tc>
          <w:tcPr>
            <w:tcW w:w="6804" w:type="dxa"/>
          </w:tcPr>
          <w:p w:rsidR="00BF6E96" w:rsidRPr="00BF6E96" w:rsidRDefault="009E31B7" w:rsidP="001B0E03">
            <w:pPr>
              <w:rPr>
                <w:rFonts w:ascii="Arial" w:hAnsi="Arial" w:cs="Arial"/>
              </w:rPr>
            </w:pPr>
            <w:r w:rsidRPr="00BF6E96">
              <w:rPr>
                <w:rFonts w:ascii="Arial" w:hAnsi="Arial" w:cs="Arial"/>
              </w:rPr>
              <w:t>Inventario de activos fijos actualizados</w:t>
            </w:r>
          </w:p>
        </w:tc>
        <w:tc>
          <w:tcPr>
            <w:tcW w:w="727" w:type="dxa"/>
          </w:tcPr>
          <w:p w:rsidR="00523E0A" w:rsidRDefault="004B5934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Default="004B5934" w:rsidP="001B0E03">
            <w:r>
              <w:t>100%</w:t>
            </w:r>
          </w:p>
        </w:tc>
      </w:tr>
      <w:tr w:rsidR="00523E0A" w:rsidTr="00D42AC7">
        <w:tc>
          <w:tcPr>
            <w:tcW w:w="659" w:type="dxa"/>
          </w:tcPr>
          <w:p w:rsidR="00523E0A" w:rsidRDefault="009D5177" w:rsidP="001B0E03">
            <w:r>
              <w:t>SA.5</w:t>
            </w:r>
          </w:p>
        </w:tc>
        <w:tc>
          <w:tcPr>
            <w:tcW w:w="6804" w:type="dxa"/>
          </w:tcPr>
          <w:p w:rsidR="00BF6E96" w:rsidRPr="00BF6E96" w:rsidRDefault="008415BF" w:rsidP="001B0E03">
            <w:pPr>
              <w:rPr>
                <w:rFonts w:ascii="Arial" w:hAnsi="Arial" w:cs="Arial"/>
              </w:rPr>
            </w:pPr>
            <w:r w:rsidRPr="00BF6E96">
              <w:rPr>
                <w:rFonts w:ascii="Arial" w:hAnsi="Arial" w:cs="Arial"/>
              </w:rPr>
              <w:t>Monitoreo y control de activos fijos</w:t>
            </w:r>
          </w:p>
        </w:tc>
        <w:tc>
          <w:tcPr>
            <w:tcW w:w="727" w:type="dxa"/>
          </w:tcPr>
          <w:p w:rsidR="00523E0A" w:rsidRDefault="004B5934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523E0A" w:rsidRDefault="004B5934" w:rsidP="001B0E03">
            <w:r>
              <w:t>100%</w:t>
            </w:r>
          </w:p>
        </w:tc>
      </w:tr>
      <w:tr w:rsidR="00523E0A" w:rsidTr="00D42AC7">
        <w:tc>
          <w:tcPr>
            <w:tcW w:w="659" w:type="dxa"/>
            <w:shd w:val="clear" w:color="auto" w:fill="F5FCB6"/>
          </w:tcPr>
          <w:p w:rsidR="00523E0A" w:rsidRDefault="00523E0A" w:rsidP="001B0E03"/>
        </w:tc>
        <w:tc>
          <w:tcPr>
            <w:tcW w:w="6804" w:type="dxa"/>
            <w:shd w:val="clear" w:color="auto" w:fill="F5FCB6"/>
          </w:tcPr>
          <w:p w:rsidR="00523E0A" w:rsidRDefault="00523E0A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523E0A" w:rsidRDefault="00523E0A" w:rsidP="001B0E03"/>
        </w:tc>
        <w:tc>
          <w:tcPr>
            <w:tcW w:w="691" w:type="dxa"/>
            <w:shd w:val="clear" w:color="auto" w:fill="F5FCB6"/>
          </w:tcPr>
          <w:p w:rsidR="00523E0A" w:rsidRDefault="00523E0A" w:rsidP="001B0E03"/>
        </w:tc>
      </w:tr>
      <w:tr w:rsidR="00523E0A" w:rsidTr="00D42AC7">
        <w:tc>
          <w:tcPr>
            <w:tcW w:w="659" w:type="dxa"/>
            <w:shd w:val="clear" w:color="auto" w:fill="F5FCB6"/>
          </w:tcPr>
          <w:p w:rsidR="00523E0A" w:rsidRDefault="00523E0A" w:rsidP="001B0E03"/>
        </w:tc>
        <w:tc>
          <w:tcPr>
            <w:tcW w:w="6804" w:type="dxa"/>
            <w:shd w:val="clear" w:color="auto" w:fill="F5FCB6"/>
          </w:tcPr>
          <w:p w:rsidR="00523E0A" w:rsidRDefault="00E824A2" w:rsidP="00E824A2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</w:t>
            </w:r>
            <w:r w:rsidR="00523E0A" w:rsidRPr="000A15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DIRECCIÓN </w:t>
            </w:r>
            <w:r w:rsidR="00F437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 ASESORÍA LEGAL</w:t>
            </w:r>
          </w:p>
        </w:tc>
        <w:tc>
          <w:tcPr>
            <w:tcW w:w="727" w:type="dxa"/>
            <w:shd w:val="clear" w:color="auto" w:fill="F5FCB6"/>
          </w:tcPr>
          <w:p w:rsidR="00523E0A" w:rsidRDefault="00523E0A" w:rsidP="001B0E03"/>
        </w:tc>
        <w:tc>
          <w:tcPr>
            <w:tcW w:w="691" w:type="dxa"/>
            <w:shd w:val="clear" w:color="auto" w:fill="F5FCB6"/>
          </w:tcPr>
          <w:p w:rsidR="00523E0A" w:rsidRDefault="00523E0A" w:rsidP="001B0E03"/>
        </w:tc>
      </w:tr>
      <w:tr w:rsidR="0001334D" w:rsidTr="00D42AC7">
        <w:tc>
          <w:tcPr>
            <w:tcW w:w="7463" w:type="dxa"/>
            <w:gridSpan w:val="2"/>
            <w:shd w:val="clear" w:color="auto" w:fill="D9D9D9" w:themeFill="background1" w:themeFillShade="D9"/>
          </w:tcPr>
          <w:p w:rsidR="0001334D" w:rsidRDefault="0001334D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01334D" w:rsidRPr="00A11A3C" w:rsidRDefault="0001334D" w:rsidP="00A11A3C">
            <w:pPr>
              <w:jc w:val="center"/>
              <w:rPr>
                <w:b/>
              </w:rPr>
            </w:pPr>
            <w:r w:rsidRPr="00A11A3C">
              <w:rPr>
                <w:b/>
              </w:rPr>
              <w:t>2</w:t>
            </w:r>
          </w:p>
        </w:tc>
      </w:tr>
      <w:tr w:rsidR="00523E0A" w:rsidRPr="005904AB" w:rsidTr="00D42AC7">
        <w:tc>
          <w:tcPr>
            <w:tcW w:w="659" w:type="dxa"/>
            <w:shd w:val="clear" w:color="auto" w:fill="F5FCB6"/>
          </w:tcPr>
          <w:p w:rsidR="00523E0A" w:rsidRDefault="00523E0A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523E0A" w:rsidRDefault="00523E0A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523E0A" w:rsidRPr="005904AB" w:rsidRDefault="00523E0A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523E0A" w:rsidRPr="005904AB" w:rsidRDefault="00523E0A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523E0A" w:rsidTr="005370F0">
        <w:tc>
          <w:tcPr>
            <w:tcW w:w="659" w:type="dxa"/>
            <w:shd w:val="clear" w:color="auto" w:fill="auto"/>
          </w:tcPr>
          <w:p w:rsidR="00523E0A" w:rsidRPr="007C6845" w:rsidRDefault="00F437C1" w:rsidP="001B0E03">
            <w:pPr>
              <w:rPr>
                <w:color w:val="000000" w:themeColor="text1"/>
              </w:rPr>
            </w:pPr>
            <w:r w:rsidRPr="007C6845">
              <w:rPr>
                <w:color w:val="000000" w:themeColor="text1"/>
              </w:rPr>
              <w:t>AL</w:t>
            </w:r>
            <w:r w:rsidR="00523E0A" w:rsidRPr="007C6845">
              <w:rPr>
                <w:color w:val="000000" w:themeColor="text1"/>
              </w:rPr>
              <w:t>.1</w:t>
            </w:r>
          </w:p>
        </w:tc>
        <w:tc>
          <w:tcPr>
            <w:tcW w:w="6804" w:type="dxa"/>
            <w:shd w:val="clear" w:color="auto" w:fill="auto"/>
          </w:tcPr>
          <w:p w:rsidR="0046397C" w:rsidRPr="007C6845" w:rsidRDefault="007B586F" w:rsidP="001B0E03">
            <w:pPr>
              <w:rPr>
                <w:rFonts w:ascii="Arial" w:hAnsi="Arial" w:cs="Arial"/>
                <w:color w:val="000000" w:themeColor="text1"/>
              </w:rPr>
            </w:pPr>
            <w:r w:rsidRPr="007C6845">
              <w:rPr>
                <w:rFonts w:ascii="Arial" w:hAnsi="Arial" w:cs="Arial"/>
                <w:color w:val="000000" w:themeColor="text1"/>
              </w:rPr>
              <w:t xml:space="preserve">Convenios </w:t>
            </w:r>
            <w:r w:rsidR="002331ED" w:rsidRPr="007C6845">
              <w:rPr>
                <w:rFonts w:ascii="Arial" w:hAnsi="Arial" w:cs="Arial"/>
                <w:color w:val="000000" w:themeColor="text1"/>
              </w:rPr>
              <w:t>interinstitucionales</w:t>
            </w:r>
          </w:p>
        </w:tc>
        <w:tc>
          <w:tcPr>
            <w:tcW w:w="727" w:type="dxa"/>
            <w:shd w:val="clear" w:color="auto" w:fill="auto"/>
          </w:tcPr>
          <w:p w:rsidR="00523E0A" w:rsidRPr="007C6845" w:rsidRDefault="002855DD" w:rsidP="001B0E03">
            <w:pPr>
              <w:rPr>
                <w:color w:val="000000" w:themeColor="text1"/>
              </w:rPr>
            </w:pPr>
            <w:r w:rsidRPr="007C6845">
              <w:rPr>
                <w:color w:val="000000" w:themeColor="text1"/>
              </w:rPr>
              <w:t>50%</w:t>
            </w:r>
          </w:p>
        </w:tc>
        <w:tc>
          <w:tcPr>
            <w:tcW w:w="691" w:type="dxa"/>
            <w:shd w:val="clear" w:color="auto" w:fill="auto"/>
          </w:tcPr>
          <w:p w:rsidR="00523E0A" w:rsidRPr="007C6845" w:rsidRDefault="00391FAA" w:rsidP="001B0E03">
            <w:pPr>
              <w:rPr>
                <w:color w:val="000000" w:themeColor="text1"/>
              </w:rPr>
            </w:pPr>
            <w:r w:rsidRPr="007C6845">
              <w:rPr>
                <w:color w:val="000000" w:themeColor="text1"/>
              </w:rPr>
              <w:t>85</w:t>
            </w:r>
            <w:r w:rsidR="00970894" w:rsidRPr="007C6845">
              <w:rPr>
                <w:color w:val="000000" w:themeColor="text1"/>
              </w:rPr>
              <w:t>%</w:t>
            </w:r>
          </w:p>
        </w:tc>
      </w:tr>
      <w:tr w:rsidR="00523E0A" w:rsidTr="005370F0">
        <w:tc>
          <w:tcPr>
            <w:tcW w:w="659" w:type="dxa"/>
            <w:shd w:val="clear" w:color="auto" w:fill="auto"/>
          </w:tcPr>
          <w:p w:rsidR="00523E0A" w:rsidRPr="007C6845" w:rsidRDefault="00F437C1" w:rsidP="001B0E03">
            <w:pPr>
              <w:rPr>
                <w:color w:val="000000" w:themeColor="text1"/>
              </w:rPr>
            </w:pPr>
            <w:r w:rsidRPr="007C6845">
              <w:rPr>
                <w:color w:val="000000" w:themeColor="text1"/>
              </w:rPr>
              <w:t>AL</w:t>
            </w:r>
            <w:r w:rsidR="00523E0A" w:rsidRPr="007C6845">
              <w:rPr>
                <w:color w:val="000000" w:themeColor="text1"/>
              </w:rPr>
              <w:t>.2</w:t>
            </w:r>
          </w:p>
        </w:tc>
        <w:tc>
          <w:tcPr>
            <w:tcW w:w="6804" w:type="dxa"/>
            <w:shd w:val="clear" w:color="auto" w:fill="auto"/>
          </w:tcPr>
          <w:p w:rsidR="0046397C" w:rsidRPr="007C6845" w:rsidRDefault="00F600A0" w:rsidP="001B0E03">
            <w:pPr>
              <w:rPr>
                <w:rFonts w:ascii="Arial" w:hAnsi="Arial" w:cs="Arial"/>
                <w:color w:val="000000" w:themeColor="text1"/>
              </w:rPr>
            </w:pPr>
            <w:r w:rsidRPr="007C6845">
              <w:rPr>
                <w:rFonts w:ascii="Arial" w:hAnsi="Arial" w:cs="Arial"/>
                <w:color w:val="000000" w:themeColor="text1"/>
              </w:rPr>
              <w:t>Adquirir los títulos de propiedad de las propiedades de ISSFFAA</w:t>
            </w:r>
          </w:p>
        </w:tc>
        <w:tc>
          <w:tcPr>
            <w:tcW w:w="727" w:type="dxa"/>
            <w:shd w:val="clear" w:color="auto" w:fill="auto"/>
          </w:tcPr>
          <w:p w:rsidR="00523E0A" w:rsidRPr="007C6845" w:rsidRDefault="001263CD" w:rsidP="001B0E03">
            <w:pPr>
              <w:rPr>
                <w:color w:val="000000" w:themeColor="text1"/>
              </w:rPr>
            </w:pPr>
            <w:r w:rsidRPr="007C6845">
              <w:rPr>
                <w:color w:val="000000" w:themeColor="text1"/>
              </w:rPr>
              <w:t>50%</w:t>
            </w:r>
          </w:p>
        </w:tc>
        <w:tc>
          <w:tcPr>
            <w:tcW w:w="691" w:type="dxa"/>
            <w:shd w:val="clear" w:color="auto" w:fill="auto"/>
          </w:tcPr>
          <w:p w:rsidR="00523E0A" w:rsidRPr="007C6845" w:rsidRDefault="00391FAA" w:rsidP="001B0E03">
            <w:pPr>
              <w:rPr>
                <w:color w:val="000000" w:themeColor="text1"/>
              </w:rPr>
            </w:pPr>
            <w:r w:rsidRPr="007C6845">
              <w:rPr>
                <w:color w:val="000000" w:themeColor="text1"/>
              </w:rPr>
              <w:t>85</w:t>
            </w:r>
            <w:r w:rsidR="00970894" w:rsidRPr="007C6845">
              <w:rPr>
                <w:color w:val="000000" w:themeColor="text1"/>
              </w:rPr>
              <w:t>%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D73AB0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SUBDIRECCIÓN DE PLANIFICACIÓN Y DESARROLLO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A84B7A" w:rsidTr="00D42AC7">
        <w:tc>
          <w:tcPr>
            <w:tcW w:w="7463" w:type="dxa"/>
            <w:gridSpan w:val="2"/>
            <w:shd w:val="clear" w:color="auto" w:fill="D9D9D9" w:themeFill="background1" w:themeFillShade="D9"/>
          </w:tcPr>
          <w:p w:rsidR="00A84B7A" w:rsidRDefault="00A84B7A" w:rsidP="00A84B7A">
            <w:pPr>
              <w:tabs>
                <w:tab w:val="left" w:pos="2430"/>
                <w:tab w:val="center" w:pos="3629"/>
              </w:tabs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ab/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ab/>
              <w:t xml:space="preserve"> 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A84B7A" w:rsidRPr="00A94B73" w:rsidRDefault="001C4E68" w:rsidP="00A94B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DF.1</w:t>
            </w:r>
          </w:p>
        </w:tc>
        <w:tc>
          <w:tcPr>
            <w:tcW w:w="6804" w:type="dxa"/>
          </w:tcPr>
          <w:p w:rsidR="001B0E03" w:rsidRDefault="007B68F6" w:rsidP="001B0E03">
            <w:r w:rsidRPr="007007A3">
              <w:rPr>
                <w:rFonts w:ascii="Arial" w:hAnsi="Arial" w:cs="Arial"/>
              </w:rPr>
              <w:t>Elaboración,</w:t>
            </w:r>
            <w:r w:rsidR="00235507" w:rsidRPr="007007A3">
              <w:rPr>
                <w:rFonts w:ascii="Arial" w:hAnsi="Arial" w:cs="Arial"/>
              </w:rPr>
              <w:t xml:space="preserve"> formulación  y social</w:t>
            </w:r>
            <w:r w:rsidR="00CE0708">
              <w:rPr>
                <w:rFonts w:ascii="Arial" w:hAnsi="Arial" w:cs="Arial"/>
              </w:rPr>
              <w:t>ización del POA</w:t>
            </w:r>
            <w:r w:rsidR="00235507" w:rsidRPr="007007A3">
              <w:rPr>
                <w:rFonts w:ascii="Arial" w:hAnsi="Arial" w:cs="Arial"/>
              </w:rPr>
              <w:t xml:space="preserve"> 2023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7" w:type="dxa"/>
          </w:tcPr>
          <w:p w:rsidR="001B0E03" w:rsidRDefault="00024379" w:rsidP="001B0E03">
            <w:r>
              <w:t>N/A</w:t>
            </w:r>
          </w:p>
        </w:tc>
        <w:tc>
          <w:tcPr>
            <w:tcW w:w="691" w:type="dxa"/>
          </w:tcPr>
          <w:p w:rsidR="001B0E03" w:rsidRDefault="00C72068" w:rsidP="001B0E03">
            <w:r>
              <w:t>N/A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DF.2</w:t>
            </w:r>
          </w:p>
        </w:tc>
        <w:tc>
          <w:tcPr>
            <w:tcW w:w="6804" w:type="dxa"/>
          </w:tcPr>
          <w:p w:rsidR="001B0E03" w:rsidRPr="00C72068" w:rsidRDefault="00CA7FD7" w:rsidP="001B0E03">
            <w:pPr>
              <w:rPr>
                <w:rFonts w:ascii="Arial" w:hAnsi="Arial" w:cs="Arial"/>
              </w:rPr>
            </w:pPr>
            <w:r w:rsidRPr="00C72068">
              <w:rPr>
                <w:rFonts w:ascii="Arial" w:hAnsi="Arial" w:cs="Arial"/>
              </w:rPr>
              <w:t>Elaboración de menoría institucional</w:t>
            </w:r>
          </w:p>
        </w:tc>
        <w:tc>
          <w:tcPr>
            <w:tcW w:w="727" w:type="dxa"/>
          </w:tcPr>
          <w:p w:rsidR="001B0E03" w:rsidRDefault="00DA1651" w:rsidP="001B0E03">
            <w:r>
              <w:t>N/A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DA1651" w:rsidP="001B0E03">
            <w:r>
              <w:t>N/A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DF.3</w:t>
            </w:r>
          </w:p>
        </w:tc>
        <w:tc>
          <w:tcPr>
            <w:tcW w:w="6804" w:type="dxa"/>
          </w:tcPr>
          <w:p w:rsidR="001B0E03" w:rsidRPr="00C72068" w:rsidRDefault="00024379" w:rsidP="001B0E03">
            <w:pPr>
              <w:rPr>
                <w:rFonts w:ascii="Arial" w:hAnsi="Arial" w:cs="Arial"/>
              </w:rPr>
            </w:pPr>
            <w:r w:rsidRPr="00C72068">
              <w:rPr>
                <w:rFonts w:ascii="Arial" w:hAnsi="Arial" w:cs="Arial"/>
              </w:rPr>
              <w:t xml:space="preserve">Actualización de Metas Intermedias </w:t>
            </w:r>
          </w:p>
        </w:tc>
        <w:tc>
          <w:tcPr>
            <w:tcW w:w="727" w:type="dxa"/>
          </w:tcPr>
          <w:p w:rsidR="001B0E03" w:rsidRPr="007B1B17" w:rsidRDefault="00024379" w:rsidP="001B0E03">
            <w:r w:rsidRPr="007B1B17"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024379" w:rsidP="001B0E03">
            <w:r>
              <w:t>100%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DF.4</w:t>
            </w:r>
          </w:p>
        </w:tc>
        <w:tc>
          <w:tcPr>
            <w:tcW w:w="6804" w:type="dxa"/>
          </w:tcPr>
          <w:p w:rsidR="001B0E03" w:rsidRDefault="00F00FC4" w:rsidP="001B0E03">
            <w:r w:rsidRPr="00F00FC4">
              <w:rPr>
                <w:rFonts w:ascii="Arial" w:hAnsi="Arial" w:cs="Arial"/>
              </w:rPr>
              <w:t>Implementación</w:t>
            </w:r>
            <w:r w:rsidR="006A37F2" w:rsidRPr="00F00FC4">
              <w:rPr>
                <w:rFonts w:ascii="Arial" w:hAnsi="Arial" w:cs="Arial"/>
              </w:rPr>
              <w:t xml:space="preserve"> de la </w:t>
            </w:r>
            <w:r w:rsidRPr="00F00FC4">
              <w:rPr>
                <w:rFonts w:ascii="Arial" w:hAnsi="Arial" w:cs="Arial"/>
              </w:rPr>
              <w:t>policía</w:t>
            </w:r>
            <w:r w:rsidR="006A37F2" w:rsidRPr="00F00FC4">
              <w:rPr>
                <w:rFonts w:ascii="Arial" w:hAnsi="Arial" w:cs="Arial"/>
              </w:rPr>
              <w:t xml:space="preserve"> de responsabilidad social institucional</w:t>
            </w:r>
            <w:r w:rsidR="006A37F2">
              <w:t xml:space="preserve"> </w:t>
            </w:r>
          </w:p>
          <w:p w:rsidR="00D43B08" w:rsidRDefault="00D43B08" w:rsidP="001B0E03"/>
        </w:tc>
        <w:tc>
          <w:tcPr>
            <w:tcW w:w="727" w:type="dxa"/>
          </w:tcPr>
          <w:p w:rsidR="001B0E03" w:rsidRDefault="00906D07" w:rsidP="001B0E03">
            <w:r>
              <w:t>N/A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906D07" w:rsidP="001B0E03">
            <w:r>
              <w:t>N/A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Pr="00FC15E4" w:rsidRDefault="00FC15E4" w:rsidP="00FC15E4">
            <w:pPr>
              <w:jc w:val="center"/>
              <w:rPr>
                <w:sz w:val="22"/>
                <w:szCs w:val="22"/>
              </w:rPr>
            </w:pPr>
            <w:r w:rsidRPr="00FC15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SUBDIRECCIÓN DE TECNOLOGÍA DE LA INFORMACIÓN Y LA COMUNICACIÓN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A84B7A" w:rsidTr="00D42AC7">
        <w:tc>
          <w:tcPr>
            <w:tcW w:w="7463" w:type="dxa"/>
            <w:gridSpan w:val="2"/>
            <w:shd w:val="clear" w:color="auto" w:fill="D9D9D9" w:themeFill="background1" w:themeFillShade="D9"/>
          </w:tcPr>
          <w:p w:rsidR="00A84B7A" w:rsidRDefault="00A84B7A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A84B7A" w:rsidRPr="00686F0C" w:rsidRDefault="00A84B7A" w:rsidP="00686F0C">
            <w:pPr>
              <w:jc w:val="center"/>
              <w:rPr>
                <w:b/>
              </w:rPr>
            </w:pPr>
            <w:r w:rsidRPr="00686F0C">
              <w:rPr>
                <w:b/>
              </w:rPr>
              <w:t>3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DF.1</w:t>
            </w:r>
          </w:p>
        </w:tc>
        <w:tc>
          <w:tcPr>
            <w:tcW w:w="6804" w:type="dxa"/>
          </w:tcPr>
          <w:p w:rsidR="001B0E03" w:rsidRDefault="00BC4523" w:rsidP="001B0E03">
            <w:r w:rsidRPr="00BC4523">
              <w:rPr>
                <w:rFonts w:ascii="Arial" w:hAnsi="Arial" w:cs="Arial"/>
              </w:rPr>
              <w:t>Gestión e implementación  de las políticas y normativas TIC</w:t>
            </w:r>
          </w:p>
        </w:tc>
        <w:tc>
          <w:tcPr>
            <w:tcW w:w="727" w:type="dxa"/>
          </w:tcPr>
          <w:p w:rsidR="001B0E03" w:rsidRPr="00DA1651" w:rsidRDefault="0090499C" w:rsidP="001B0E03">
            <w:r w:rsidRPr="00DA1651"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C77803" w:rsidP="001B0E03">
            <w:r>
              <w:t>100</w:t>
            </w:r>
            <w:r w:rsidR="0090499C">
              <w:t>%</w:t>
            </w:r>
          </w:p>
        </w:tc>
      </w:tr>
      <w:tr w:rsidR="001B0E03" w:rsidTr="00DE709B">
        <w:tc>
          <w:tcPr>
            <w:tcW w:w="659" w:type="dxa"/>
          </w:tcPr>
          <w:p w:rsidR="001B0E03" w:rsidRDefault="001B0E03" w:rsidP="001B0E03">
            <w:r>
              <w:t>DF.2</w:t>
            </w:r>
          </w:p>
        </w:tc>
        <w:tc>
          <w:tcPr>
            <w:tcW w:w="6804" w:type="dxa"/>
          </w:tcPr>
          <w:p w:rsidR="001B0E03" w:rsidRDefault="00D615C9" w:rsidP="001B0E03">
            <w:r w:rsidRPr="00D615C9">
              <w:rPr>
                <w:rFonts w:ascii="Arial" w:hAnsi="Arial" w:cs="Arial"/>
              </w:rPr>
              <w:t>Adquisición de equipos tecnológicos para fines de cambio o nueva asignación</w:t>
            </w:r>
            <w:r>
              <w:t xml:space="preserve"> </w:t>
            </w:r>
          </w:p>
        </w:tc>
        <w:tc>
          <w:tcPr>
            <w:tcW w:w="727" w:type="dxa"/>
          </w:tcPr>
          <w:p w:rsidR="001B0E03" w:rsidRDefault="00C77803" w:rsidP="001B0E03">
            <w:r>
              <w:t>40%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C77803" w:rsidP="001B0E03">
            <w:r>
              <w:t>100%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DF.3</w:t>
            </w:r>
          </w:p>
        </w:tc>
        <w:tc>
          <w:tcPr>
            <w:tcW w:w="6804" w:type="dxa"/>
          </w:tcPr>
          <w:p w:rsidR="001B0E03" w:rsidRDefault="00B907B6" w:rsidP="001B0E03">
            <w:r w:rsidRPr="00B907B6">
              <w:rPr>
                <w:rFonts w:ascii="Arial" w:hAnsi="Arial" w:cs="Arial"/>
              </w:rPr>
              <w:t>Actualización y mantenimiento de infraestructura TIC</w:t>
            </w:r>
          </w:p>
        </w:tc>
        <w:tc>
          <w:tcPr>
            <w:tcW w:w="727" w:type="dxa"/>
          </w:tcPr>
          <w:p w:rsidR="001B0E03" w:rsidRPr="0002149F" w:rsidRDefault="0016137D" w:rsidP="001B0E03">
            <w:pPr>
              <w:rPr>
                <w:b/>
              </w:rPr>
            </w:pPr>
            <w:r w:rsidRPr="0002149F">
              <w:rPr>
                <w:b/>
              </w:rPr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C77803" w:rsidP="001B0E03">
            <w:r>
              <w:t>100</w:t>
            </w:r>
            <w:r w:rsidR="0016137D">
              <w:t>%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F31CBD" w:rsidP="001B0E03">
            <w:pPr>
              <w:jc w:val="center"/>
            </w:pPr>
            <w:r w:rsidRPr="00FC15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SUBDIRECCIÓN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RECURSOS HUMANOS 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A84B7A" w:rsidTr="00D42AC7">
        <w:tc>
          <w:tcPr>
            <w:tcW w:w="7463" w:type="dxa"/>
            <w:gridSpan w:val="2"/>
            <w:shd w:val="clear" w:color="auto" w:fill="D9D9D9" w:themeFill="background1" w:themeFillShade="D9"/>
          </w:tcPr>
          <w:p w:rsidR="00A84B7A" w:rsidRDefault="00A84B7A" w:rsidP="00A84B7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         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A84B7A" w:rsidRPr="00A84B7A" w:rsidRDefault="00A84B7A" w:rsidP="00A84B7A">
            <w:pPr>
              <w:jc w:val="center"/>
              <w:rPr>
                <w:b/>
              </w:rPr>
            </w:pPr>
            <w:r w:rsidRPr="00A84B7A">
              <w:rPr>
                <w:b/>
              </w:rPr>
              <w:t>2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DF.1</w:t>
            </w:r>
          </w:p>
        </w:tc>
        <w:tc>
          <w:tcPr>
            <w:tcW w:w="6804" w:type="dxa"/>
          </w:tcPr>
          <w:p w:rsidR="001B0E03" w:rsidRDefault="00431BC4" w:rsidP="001B0E03">
            <w:r w:rsidRPr="00A1175E">
              <w:rPr>
                <w:rFonts w:ascii="Arial" w:hAnsi="Arial" w:cs="Arial"/>
              </w:rPr>
              <w:t>Diseño</w:t>
            </w:r>
            <w:r w:rsidR="00F33E08" w:rsidRPr="00A1175E">
              <w:rPr>
                <w:rFonts w:ascii="Arial" w:hAnsi="Arial" w:cs="Arial"/>
              </w:rPr>
              <w:t xml:space="preserve"> y </w:t>
            </w:r>
            <w:r w:rsidRPr="00A1175E">
              <w:rPr>
                <w:rFonts w:ascii="Arial" w:hAnsi="Arial" w:cs="Arial"/>
              </w:rPr>
              <w:t>ejecución</w:t>
            </w:r>
            <w:r w:rsidR="00F33E08" w:rsidRPr="00A1175E">
              <w:rPr>
                <w:rFonts w:ascii="Arial" w:hAnsi="Arial" w:cs="Arial"/>
              </w:rPr>
              <w:t xml:space="preserve">  de un plan de capacitación  que</w:t>
            </w:r>
            <w:r w:rsidRPr="00A1175E">
              <w:rPr>
                <w:rFonts w:ascii="Arial" w:hAnsi="Arial" w:cs="Arial"/>
              </w:rPr>
              <w:t xml:space="preserve"> responda a las necedades en  Evaluación de </w:t>
            </w:r>
            <w:r w:rsidR="00A1175E">
              <w:rPr>
                <w:rFonts w:ascii="Arial" w:hAnsi="Arial" w:cs="Arial"/>
              </w:rPr>
              <w:t>D</w:t>
            </w:r>
            <w:r w:rsidRPr="00A1175E">
              <w:rPr>
                <w:rFonts w:ascii="Arial" w:hAnsi="Arial" w:cs="Arial"/>
              </w:rPr>
              <w:t>esempeño.</w:t>
            </w:r>
            <w:r>
              <w:t xml:space="preserve"> </w:t>
            </w:r>
          </w:p>
        </w:tc>
        <w:tc>
          <w:tcPr>
            <w:tcW w:w="727" w:type="dxa"/>
          </w:tcPr>
          <w:p w:rsidR="001B0E03" w:rsidRDefault="001D2EBE" w:rsidP="001B0E03">
            <w:r>
              <w:t>50%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C77803" w:rsidP="001B0E03">
            <w:r>
              <w:t>10</w:t>
            </w:r>
            <w:r w:rsidR="001D2EBE">
              <w:t>0%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DF.2</w:t>
            </w:r>
          </w:p>
        </w:tc>
        <w:tc>
          <w:tcPr>
            <w:tcW w:w="6804" w:type="dxa"/>
          </w:tcPr>
          <w:p w:rsidR="001B0E03" w:rsidRDefault="00344678" w:rsidP="001B0E03">
            <w:r w:rsidRPr="00EF66A2">
              <w:rPr>
                <w:rFonts w:ascii="Arial" w:hAnsi="Arial" w:cs="Arial"/>
              </w:rPr>
              <w:t xml:space="preserve">Aplicación de </w:t>
            </w:r>
            <w:r w:rsidR="008047D5" w:rsidRPr="00EF66A2">
              <w:rPr>
                <w:rFonts w:ascii="Arial" w:hAnsi="Arial" w:cs="Arial"/>
              </w:rPr>
              <w:t>Evaluación</w:t>
            </w:r>
            <w:r w:rsidRPr="00EF66A2">
              <w:rPr>
                <w:rFonts w:ascii="Arial" w:hAnsi="Arial" w:cs="Arial"/>
              </w:rPr>
              <w:t xml:space="preserve"> de Desempeño</w:t>
            </w:r>
          </w:p>
        </w:tc>
        <w:tc>
          <w:tcPr>
            <w:tcW w:w="727" w:type="dxa"/>
          </w:tcPr>
          <w:p w:rsidR="001B0E03" w:rsidRDefault="00EF66A2" w:rsidP="001B0E03">
            <w:r>
              <w:t>N/A</w:t>
            </w:r>
          </w:p>
        </w:tc>
        <w:tc>
          <w:tcPr>
            <w:tcW w:w="691" w:type="dxa"/>
          </w:tcPr>
          <w:p w:rsidR="001B0E03" w:rsidRDefault="00EF66A2" w:rsidP="001B0E03">
            <w:r>
              <w:t>N/A</w:t>
            </w:r>
          </w:p>
        </w:tc>
      </w:tr>
      <w:tr w:rsidR="001B0E03" w:rsidTr="00D42AC7">
        <w:tc>
          <w:tcPr>
            <w:tcW w:w="659" w:type="dxa"/>
          </w:tcPr>
          <w:p w:rsidR="000D764B" w:rsidRDefault="000D764B" w:rsidP="001B0E03"/>
          <w:p w:rsidR="001B0E03" w:rsidRDefault="001B0E03" w:rsidP="001B0E03">
            <w:r>
              <w:t>DF.3</w:t>
            </w:r>
          </w:p>
        </w:tc>
        <w:tc>
          <w:tcPr>
            <w:tcW w:w="6804" w:type="dxa"/>
          </w:tcPr>
          <w:p w:rsidR="001B0E03" w:rsidRDefault="002C1CB2" w:rsidP="001B0E03">
            <w:r w:rsidRPr="002C1CB2">
              <w:rPr>
                <w:rFonts w:ascii="Arial" w:hAnsi="Arial" w:cs="Arial"/>
              </w:rPr>
              <w:t>Generación de archivo que contienen los datos de los empleados con salario y deducciones</w:t>
            </w:r>
          </w:p>
        </w:tc>
        <w:tc>
          <w:tcPr>
            <w:tcW w:w="727" w:type="dxa"/>
          </w:tcPr>
          <w:p w:rsidR="001B0E03" w:rsidRDefault="001D2EBE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1D2EBE" w:rsidP="001B0E03">
            <w:r>
              <w:t>100%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9854B4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OFICIAL EJECUTIVO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CF254E" w:rsidTr="00D42AC7">
        <w:tc>
          <w:tcPr>
            <w:tcW w:w="659" w:type="dxa"/>
            <w:shd w:val="clear" w:color="auto" w:fill="D9D9D9" w:themeFill="background1" w:themeFillShade="D9"/>
          </w:tcPr>
          <w:p w:rsidR="00CF254E" w:rsidRDefault="00CF254E" w:rsidP="001B0E03"/>
        </w:tc>
        <w:tc>
          <w:tcPr>
            <w:tcW w:w="6804" w:type="dxa"/>
            <w:shd w:val="clear" w:color="auto" w:fill="D9D9D9" w:themeFill="background1" w:themeFillShade="D9"/>
          </w:tcPr>
          <w:p w:rsidR="00CF254E" w:rsidRDefault="00CF254E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CF254E" w:rsidRPr="00564170" w:rsidRDefault="00564170" w:rsidP="00564170">
            <w:pPr>
              <w:jc w:val="center"/>
              <w:rPr>
                <w:b/>
              </w:rPr>
            </w:pPr>
            <w:r w:rsidRPr="00564170">
              <w:rPr>
                <w:b/>
              </w:rPr>
              <w:t>2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c>
          <w:tcPr>
            <w:tcW w:w="659" w:type="dxa"/>
          </w:tcPr>
          <w:p w:rsidR="001B0E03" w:rsidRDefault="008A2495" w:rsidP="001B0E03">
            <w:r>
              <w:t>OE</w:t>
            </w:r>
            <w:r w:rsidR="001B0E03">
              <w:t>.1</w:t>
            </w:r>
          </w:p>
        </w:tc>
        <w:tc>
          <w:tcPr>
            <w:tcW w:w="6804" w:type="dxa"/>
          </w:tcPr>
          <w:p w:rsidR="001B0E03" w:rsidRDefault="009854B4" w:rsidP="001B0E03">
            <w:r w:rsidRPr="00F323AB">
              <w:rPr>
                <w:rFonts w:ascii="Arial" w:hAnsi="Arial" w:cs="Arial"/>
              </w:rPr>
              <w:t>For</w:t>
            </w:r>
            <w:r w:rsidR="00F323AB" w:rsidRPr="00F323AB">
              <w:rPr>
                <w:rFonts w:ascii="Arial" w:hAnsi="Arial" w:cs="Arial"/>
              </w:rPr>
              <w:t>talecimiento de las competencias del personal en materia de guardia interior</w:t>
            </w:r>
            <w:r w:rsidR="00F323AB">
              <w:t xml:space="preserve"> </w:t>
            </w:r>
          </w:p>
        </w:tc>
        <w:tc>
          <w:tcPr>
            <w:tcW w:w="727" w:type="dxa"/>
          </w:tcPr>
          <w:p w:rsidR="001B0E03" w:rsidRPr="00226E63" w:rsidRDefault="008A2495" w:rsidP="001B0E03">
            <w:r>
              <w:t>85</w:t>
            </w:r>
            <w:r w:rsidR="0036248E" w:rsidRPr="00226E63">
              <w:t>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8A2495" w:rsidP="001B0E03">
            <w:r>
              <w:t>100</w:t>
            </w:r>
            <w:r w:rsidR="00F70155">
              <w:t>%</w:t>
            </w:r>
          </w:p>
        </w:tc>
      </w:tr>
      <w:tr w:rsidR="001B0E03" w:rsidTr="00D42AC7">
        <w:tc>
          <w:tcPr>
            <w:tcW w:w="659" w:type="dxa"/>
          </w:tcPr>
          <w:p w:rsidR="001B0E03" w:rsidRDefault="008A2495" w:rsidP="001B0E03">
            <w:r>
              <w:t>OE</w:t>
            </w:r>
            <w:r w:rsidR="001B0E03">
              <w:t>.2</w:t>
            </w:r>
          </w:p>
        </w:tc>
        <w:tc>
          <w:tcPr>
            <w:tcW w:w="6804" w:type="dxa"/>
          </w:tcPr>
          <w:p w:rsidR="001B0E03" w:rsidRDefault="00F323AB" w:rsidP="001B0E03">
            <w:r w:rsidRPr="00F323AB">
              <w:rPr>
                <w:rFonts w:ascii="Arial" w:hAnsi="Arial" w:cs="Arial"/>
              </w:rPr>
              <w:t>Elaboración e implementación de un plan de emergencia y evacuación para la sede principal</w:t>
            </w:r>
          </w:p>
        </w:tc>
        <w:tc>
          <w:tcPr>
            <w:tcW w:w="727" w:type="dxa"/>
          </w:tcPr>
          <w:p w:rsidR="001B0E03" w:rsidRPr="00226E63" w:rsidRDefault="008A2495" w:rsidP="001B0E03">
            <w:r>
              <w:t>100</w:t>
            </w:r>
            <w:r w:rsidR="00923323" w:rsidRPr="00226E63">
              <w:t>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8A2495" w:rsidP="001B0E03">
            <w:r>
              <w:t>100</w:t>
            </w:r>
            <w:r w:rsidR="00923323">
              <w:t>%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568B7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SUBDIRECCIÓN DE RELACIONES PUBLICAS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CF254E" w:rsidTr="00D42AC7">
        <w:tc>
          <w:tcPr>
            <w:tcW w:w="659" w:type="dxa"/>
            <w:shd w:val="clear" w:color="auto" w:fill="D9D9D9" w:themeFill="background1" w:themeFillShade="D9"/>
          </w:tcPr>
          <w:p w:rsidR="00CF254E" w:rsidRDefault="00CF254E" w:rsidP="001B0E03"/>
        </w:tc>
        <w:tc>
          <w:tcPr>
            <w:tcW w:w="6804" w:type="dxa"/>
            <w:shd w:val="clear" w:color="auto" w:fill="D9D9D9" w:themeFill="background1" w:themeFillShade="D9"/>
          </w:tcPr>
          <w:p w:rsidR="00CF254E" w:rsidRDefault="00CF254E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CF254E" w:rsidRPr="001568B7" w:rsidRDefault="005B2C4C" w:rsidP="001568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DF.1</w:t>
            </w:r>
          </w:p>
        </w:tc>
        <w:tc>
          <w:tcPr>
            <w:tcW w:w="6804" w:type="dxa"/>
          </w:tcPr>
          <w:p w:rsidR="001B0E03" w:rsidRDefault="0063055A" w:rsidP="001B0E03">
            <w:r w:rsidRPr="00385DF5">
              <w:rPr>
                <w:rFonts w:ascii="Arial" w:hAnsi="Arial" w:cs="Arial"/>
              </w:rPr>
              <w:t>Coordinación de los eventos y servicios protocolares</w:t>
            </w:r>
            <w:r>
              <w:t xml:space="preserve"> </w:t>
            </w:r>
          </w:p>
        </w:tc>
        <w:tc>
          <w:tcPr>
            <w:tcW w:w="727" w:type="dxa"/>
          </w:tcPr>
          <w:p w:rsidR="001B0E03" w:rsidRDefault="00385DF5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385DF5" w:rsidP="001B0E03">
            <w:r>
              <w:t>100%</w:t>
            </w:r>
          </w:p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 w:rsidRPr="00BD7B8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Área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1B0E03" w:rsidTr="00D42AC7">
        <w:tc>
          <w:tcPr>
            <w:tcW w:w="659" w:type="dxa"/>
            <w:shd w:val="clear" w:color="auto" w:fill="F5FCB6"/>
          </w:tcPr>
          <w:p w:rsidR="001B0E03" w:rsidRDefault="001B0E03" w:rsidP="001B0E03"/>
        </w:tc>
        <w:tc>
          <w:tcPr>
            <w:tcW w:w="6804" w:type="dxa"/>
            <w:shd w:val="clear" w:color="auto" w:fill="F5FCB6"/>
          </w:tcPr>
          <w:p w:rsidR="001B0E03" w:rsidRDefault="003E7656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OFICINA DE LIBRE ACCESO A LA INFORMACIÓN</w:t>
            </w:r>
            <w:r w:rsidR="00A4083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.(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OAI)</w:t>
            </w:r>
          </w:p>
        </w:tc>
        <w:tc>
          <w:tcPr>
            <w:tcW w:w="727" w:type="dxa"/>
            <w:shd w:val="clear" w:color="auto" w:fill="F5FCB6"/>
          </w:tcPr>
          <w:p w:rsidR="001B0E03" w:rsidRDefault="001B0E03" w:rsidP="001B0E03"/>
        </w:tc>
        <w:tc>
          <w:tcPr>
            <w:tcW w:w="691" w:type="dxa"/>
            <w:shd w:val="clear" w:color="auto" w:fill="F5FCB6"/>
          </w:tcPr>
          <w:p w:rsidR="001B0E03" w:rsidRDefault="001B0E03" w:rsidP="001B0E03"/>
        </w:tc>
      </w:tr>
      <w:tr w:rsidR="00CF254E" w:rsidTr="00D42AC7">
        <w:tc>
          <w:tcPr>
            <w:tcW w:w="659" w:type="dxa"/>
            <w:shd w:val="clear" w:color="auto" w:fill="D9D9D9" w:themeFill="background1" w:themeFillShade="D9"/>
          </w:tcPr>
          <w:p w:rsidR="00CF254E" w:rsidRDefault="00CF254E" w:rsidP="001B0E03"/>
        </w:tc>
        <w:tc>
          <w:tcPr>
            <w:tcW w:w="6804" w:type="dxa"/>
            <w:shd w:val="clear" w:color="auto" w:fill="D9D9D9" w:themeFill="background1" w:themeFillShade="D9"/>
          </w:tcPr>
          <w:p w:rsidR="00CF254E" w:rsidRDefault="00CF254E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Cantidad de </w:t>
            </w:r>
            <w:r w:rsidRPr="003E5D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Productos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CF254E" w:rsidRPr="00C005E7" w:rsidRDefault="00C005E7" w:rsidP="00C005E7">
            <w:pPr>
              <w:jc w:val="center"/>
              <w:rPr>
                <w:b/>
              </w:rPr>
            </w:pPr>
            <w:r w:rsidRPr="00C005E7">
              <w:rPr>
                <w:b/>
              </w:rPr>
              <w:t>3</w:t>
            </w:r>
          </w:p>
        </w:tc>
      </w:tr>
      <w:tr w:rsidR="001B0E03" w:rsidRPr="005904AB" w:rsidTr="00D42AC7">
        <w:tc>
          <w:tcPr>
            <w:tcW w:w="659" w:type="dxa"/>
            <w:shd w:val="clear" w:color="auto" w:fill="F5FCB6"/>
          </w:tcPr>
          <w:p w:rsidR="001B0E03" w:rsidRDefault="001B0E03" w:rsidP="001B0E03">
            <w:r w:rsidRPr="003E5DDC">
              <w:rPr>
                <w:b/>
              </w:rPr>
              <w:t>Cód.</w:t>
            </w:r>
          </w:p>
        </w:tc>
        <w:tc>
          <w:tcPr>
            <w:tcW w:w="6804" w:type="dxa"/>
            <w:shd w:val="clear" w:color="auto" w:fill="F5FCB6"/>
          </w:tcPr>
          <w:p w:rsidR="001B0E03" w:rsidRDefault="001B0E03" w:rsidP="001B0E03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Descripción d</w:t>
            </w:r>
            <w:r w:rsidRPr="00CA0B2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 Producto</w:t>
            </w:r>
          </w:p>
        </w:tc>
        <w:tc>
          <w:tcPr>
            <w:tcW w:w="727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 w:rsidRPr="005904AB">
              <w:rPr>
                <w:b/>
              </w:rPr>
              <w:t>PDP</w:t>
            </w:r>
          </w:p>
        </w:tc>
        <w:tc>
          <w:tcPr>
            <w:tcW w:w="691" w:type="dxa"/>
            <w:shd w:val="clear" w:color="auto" w:fill="F5FCB6"/>
          </w:tcPr>
          <w:p w:rsidR="001B0E03" w:rsidRPr="005904AB" w:rsidRDefault="001B0E03" w:rsidP="001B0E0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5904AB">
              <w:rPr>
                <w:b/>
              </w:rPr>
              <w:t>DP</w:t>
            </w:r>
          </w:p>
        </w:tc>
      </w:tr>
      <w:tr w:rsidR="001B0E03" w:rsidTr="00D42AC7">
        <w:trPr>
          <w:trHeight w:val="267"/>
        </w:trPr>
        <w:tc>
          <w:tcPr>
            <w:tcW w:w="659" w:type="dxa"/>
          </w:tcPr>
          <w:p w:rsidR="001B0E03" w:rsidRDefault="001B0E03" w:rsidP="001B0E03">
            <w:r>
              <w:t>DF.1</w:t>
            </w:r>
          </w:p>
        </w:tc>
        <w:tc>
          <w:tcPr>
            <w:tcW w:w="6804" w:type="dxa"/>
          </w:tcPr>
          <w:p w:rsidR="001B0E03" w:rsidRDefault="00AE1E59" w:rsidP="001B0E03">
            <w:pPr>
              <w:rPr>
                <w:rFonts w:ascii="Arial" w:hAnsi="Arial" w:cs="Arial"/>
              </w:rPr>
            </w:pPr>
            <w:r w:rsidRPr="00AE1E59">
              <w:rPr>
                <w:rFonts w:ascii="Arial" w:hAnsi="Arial" w:cs="Arial"/>
              </w:rPr>
              <w:t>Requerimientos</w:t>
            </w:r>
            <w:r w:rsidR="003E7656" w:rsidRPr="00AE1E59">
              <w:rPr>
                <w:rFonts w:ascii="Arial" w:hAnsi="Arial" w:cs="Arial"/>
              </w:rPr>
              <w:t xml:space="preserve"> de información del ciudadano </w:t>
            </w:r>
            <w:r w:rsidRPr="00AE1E59">
              <w:rPr>
                <w:rFonts w:ascii="Arial" w:hAnsi="Arial" w:cs="Arial"/>
              </w:rPr>
              <w:t>gestión</w:t>
            </w:r>
          </w:p>
          <w:p w:rsidR="00CA7733" w:rsidRDefault="00CA7733" w:rsidP="001B0E03"/>
        </w:tc>
        <w:tc>
          <w:tcPr>
            <w:tcW w:w="727" w:type="dxa"/>
          </w:tcPr>
          <w:p w:rsidR="001B0E03" w:rsidRDefault="00CA7733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5370F0" w:rsidP="001B0E03">
            <w:r>
              <w:t>97</w:t>
            </w:r>
            <w:r w:rsidR="00CA7733">
              <w:t>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DF.2</w:t>
            </w:r>
          </w:p>
        </w:tc>
        <w:tc>
          <w:tcPr>
            <w:tcW w:w="6804" w:type="dxa"/>
          </w:tcPr>
          <w:p w:rsidR="001B0E03" w:rsidRDefault="003B3610" w:rsidP="001B0E03">
            <w:r w:rsidRPr="003B3610">
              <w:rPr>
                <w:rFonts w:ascii="Arial" w:hAnsi="Arial" w:cs="Arial"/>
              </w:rPr>
              <w:t xml:space="preserve">Sub-Portal de trasparencia </w:t>
            </w:r>
            <w:r w:rsidR="005370F0" w:rsidRPr="003B3610">
              <w:rPr>
                <w:rFonts w:ascii="Arial" w:hAnsi="Arial" w:cs="Arial"/>
              </w:rPr>
              <w:t>institucional actualizado</w:t>
            </w:r>
            <w:r w:rsidRPr="003B3610">
              <w:rPr>
                <w:rFonts w:ascii="Arial" w:hAnsi="Arial" w:cs="Arial"/>
              </w:rPr>
              <w:t xml:space="preserve"> que permita al ciudadano el acceso oportuno a la información.</w:t>
            </w:r>
            <w:r>
              <w:t xml:space="preserve"> </w:t>
            </w:r>
          </w:p>
        </w:tc>
        <w:tc>
          <w:tcPr>
            <w:tcW w:w="727" w:type="dxa"/>
          </w:tcPr>
          <w:p w:rsidR="001B0E03" w:rsidRDefault="005370F0" w:rsidP="001B0E03">
            <w:r>
              <w:t>99</w:t>
            </w:r>
            <w:r w:rsidR="00CA7733">
              <w:t>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2E7645" w:rsidP="001B0E03">
            <w:r>
              <w:t>98</w:t>
            </w:r>
            <w:r w:rsidR="00CA7733">
              <w:t>%</w:t>
            </w:r>
          </w:p>
        </w:tc>
      </w:tr>
      <w:tr w:rsidR="001B0E03" w:rsidTr="00D42AC7">
        <w:tc>
          <w:tcPr>
            <w:tcW w:w="659" w:type="dxa"/>
          </w:tcPr>
          <w:p w:rsidR="001B0E03" w:rsidRDefault="001B0E03" w:rsidP="001B0E03">
            <w:r>
              <w:t>DF.3</w:t>
            </w:r>
          </w:p>
        </w:tc>
        <w:tc>
          <w:tcPr>
            <w:tcW w:w="6804" w:type="dxa"/>
          </w:tcPr>
          <w:p w:rsidR="001B0E03" w:rsidRDefault="00E31FF6" w:rsidP="001B0E03">
            <w:r w:rsidRPr="00E31FF6">
              <w:rPr>
                <w:rFonts w:ascii="Arial" w:hAnsi="Arial" w:cs="Arial"/>
              </w:rPr>
              <w:t>Gestión y entrega oportuna de las solicitudes a través del 311 en los plazos establecidos</w:t>
            </w:r>
            <w:r>
              <w:t xml:space="preserve"> </w:t>
            </w:r>
          </w:p>
        </w:tc>
        <w:tc>
          <w:tcPr>
            <w:tcW w:w="727" w:type="dxa"/>
          </w:tcPr>
          <w:p w:rsidR="001B0E03" w:rsidRDefault="00CA7733" w:rsidP="001B0E03">
            <w:r>
              <w:t>100%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1B0E03" w:rsidRDefault="00CA7733" w:rsidP="001B0E03">
            <w:r>
              <w:t>100%</w:t>
            </w:r>
          </w:p>
        </w:tc>
      </w:tr>
    </w:tbl>
    <w:p w:rsidR="00063B4D" w:rsidRDefault="001B512A" w:rsidP="008F3401">
      <w:r>
        <w:t xml:space="preserve">       </w:t>
      </w:r>
      <w:r w:rsidR="00F3654B">
        <w:t xml:space="preserve"> </w:t>
      </w:r>
      <w:r w:rsidR="00F3654B" w:rsidRPr="001D5454">
        <w:rPr>
          <w:b/>
        </w:rPr>
        <w:t>N/A</w:t>
      </w:r>
      <w:r w:rsidR="00F3654B">
        <w:t xml:space="preserve">-Productos cuya ejecución no está planificada para el periodo </w:t>
      </w:r>
      <w:r w:rsidR="00860A5B">
        <w:t>evaluado</w:t>
      </w:r>
      <w:r w:rsidR="00822F45">
        <w:t>.</w:t>
      </w:r>
    </w:p>
    <w:p w:rsidR="00116B8F" w:rsidRDefault="00116B8F" w:rsidP="008F3401">
      <w:r w:rsidRPr="001D5454">
        <w:rPr>
          <w:b/>
        </w:rPr>
        <w:t xml:space="preserve">        PDP</w:t>
      </w:r>
      <w:r>
        <w:t>-</w:t>
      </w:r>
      <w:r w:rsidR="001D5454">
        <w:t>Proyección</w:t>
      </w:r>
      <w:r>
        <w:t xml:space="preserve"> de desarrollo de producto</w:t>
      </w:r>
    </w:p>
    <w:p w:rsidR="00116B8F" w:rsidRDefault="001D5454" w:rsidP="008F3401">
      <w:r>
        <w:t xml:space="preserve">      </w:t>
      </w:r>
      <w:r w:rsidR="00116B8F">
        <w:t xml:space="preserve">  </w:t>
      </w:r>
      <w:r w:rsidR="00116B8F" w:rsidRPr="001D5454">
        <w:rPr>
          <w:b/>
        </w:rPr>
        <w:t>DP-</w:t>
      </w:r>
      <w:r w:rsidR="00116B8F">
        <w:t xml:space="preserve"> Desarrollo de producto</w:t>
      </w:r>
    </w:p>
    <w:p w:rsidR="001B0E03" w:rsidRDefault="001B0E03" w:rsidP="008F3401"/>
    <w:p w:rsidR="001B0E03" w:rsidRDefault="001B0E03" w:rsidP="008F3401"/>
    <w:p w:rsidR="001B0E03" w:rsidRDefault="001B0E03" w:rsidP="008F3401"/>
    <w:p w:rsidR="001B0E03" w:rsidRDefault="001B0E03" w:rsidP="008F3401"/>
    <w:p w:rsidR="001B0E03" w:rsidRDefault="001B0E03" w:rsidP="008F3401"/>
    <w:p w:rsidR="00C22514" w:rsidRPr="00045255" w:rsidRDefault="005370F0" w:rsidP="00C22514">
      <w:pPr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MANUEL SIVERIO SANTANA</w:t>
      </w:r>
    </w:p>
    <w:p w:rsidR="00C22514" w:rsidRPr="009A51F0" w:rsidRDefault="00C22514" w:rsidP="00C22514">
      <w:pPr>
        <w:tabs>
          <w:tab w:val="left" w:pos="249"/>
          <w:tab w:val="center" w:pos="4416"/>
        </w:tabs>
        <w:jc w:val="center"/>
        <w:rPr>
          <w:rFonts w:ascii="Bookman Old Style" w:hAnsi="Bookman Old Style"/>
          <w:i/>
          <w:sz w:val="24"/>
          <w:szCs w:val="24"/>
        </w:rPr>
      </w:pPr>
      <w:r w:rsidRPr="009A51F0">
        <w:rPr>
          <w:rFonts w:ascii="Bookman Old Style" w:hAnsi="Bookman Old Style"/>
          <w:i/>
          <w:sz w:val="24"/>
          <w:szCs w:val="24"/>
        </w:rPr>
        <w:t>Coronel</w:t>
      </w:r>
      <w:r w:rsidR="005370F0">
        <w:rPr>
          <w:rFonts w:ascii="Bookman Old Style" w:hAnsi="Bookman Old Style"/>
          <w:i/>
          <w:sz w:val="24"/>
          <w:szCs w:val="24"/>
        </w:rPr>
        <w:t>, ERD. (DEM).</w:t>
      </w:r>
      <w:r w:rsidRPr="009A51F0">
        <w:rPr>
          <w:rFonts w:ascii="Bookman Old Style" w:hAnsi="Bookman Old Style"/>
          <w:i/>
          <w:sz w:val="24"/>
          <w:szCs w:val="24"/>
        </w:rPr>
        <w:t xml:space="preserve"> </w:t>
      </w:r>
    </w:p>
    <w:p w:rsidR="00C22514" w:rsidRPr="009A51F0" w:rsidRDefault="00C22514" w:rsidP="00C22514">
      <w:pPr>
        <w:jc w:val="center"/>
        <w:rPr>
          <w:rFonts w:ascii="Bookman Old Style" w:hAnsi="Bookman Old Style"/>
          <w:i/>
          <w:sz w:val="24"/>
          <w:szCs w:val="24"/>
        </w:rPr>
      </w:pPr>
      <w:r w:rsidRPr="009A51F0">
        <w:rPr>
          <w:rFonts w:ascii="Bookman Old Style" w:hAnsi="Bookman Old Style"/>
          <w:i/>
          <w:sz w:val="24"/>
          <w:szCs w:val="24"/>
        </w:rPr>
        <w:t>Subdirector de Planificación y Desarrollo, ISSFFAA</w:t>
      </w:r>
    </w:p>
    <w:p w:rsidR="00C22514" w:rsidRDefault="00C22514" w:rsidP="00C22514">
      <w:pPr>
        <w:tabs>
          <w:tab w:val="left" w:pos="249"/>
          <w:tab w:val="center" w:pos="4416"/>
        </w:tabs>
        <w:jc w:val="center"/>
        <w:rPr>
          <w:rFonts w:ascii="Bookman Old Style" w:hAnsi="Bookman Old Style"/>
          <w:i/>
          <w:sz w:val="26"/>
          <w:szCs w:val="26"/>
        </w:rPr>
      </w:pPr>
    </w:p>
    <w:p w:rsidR="001B0E03" w:rsidRDefault="001B0E03" w:rsidP="008F3401"/>
    <w:sectPr w:rsidR="001B0E03" w:rsidSect="00B54D06">
      <w:headerReference w:type="default" r:id="rId9"/>
      <w:footerReference w:type="default" r:id="rId10"/>
      <w:pgSz w:w="12240" w:h="15840"/>
      <w:pgMar w:top="2127" w:right="1325" w:bottom="851" w:left="1276" w:header="851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43F" w:rsidRDefault="0049443F" w:rsidP="00CC3919">
      <w:r>
        <w:separator/>
      </w:r>
    </w:p>
  </w:endnote>
  <w:endnote w:type="continuationSeparator" w:id="0">
    <w:p w:rsidR="0049443F" w:rsidRDefault="0049443F" w:rsidP="00CC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E08" w:rsidRPr="00F04767" w:rsidRDefault="00F33E08" w:rsidP="005F44F7">
    <w:pPr>
      <w:pStyle w:val="Piedepgina"/>
      <w:jc w:val="center"/>
      <w:rPr>
        <w:sz w:val="24"/>
      </w:rPr>
    </w:pPr>
    <w:r w:rsidRPr="00F04767">
      <w:rPr>
        <w:sz w:val="24"/>
      </w:rPr>
      <w:t>Calle Centro Olímpico No. 1, El Millón, Santo Domingo, Rep. Dom. / Tel.: 829-547-5840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43F" w:rsidRDefault="0049443F" w:rsidP="00CC3919">
      <w:r>
        <w:separator/>
      </w:r>
    </w:p>
  </w:footnote>
  <w:footnote w:type="continuationSeparator" w:id="0">
    <w:p w:rsidR="0049443F" w:rsidRDefault="0049443F" w:rsidP="00CC3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E08" w:rsidRDefault="00F33E08" w:rsidP="00E43AB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18F0AD9" wp14:editId="17A013EE">
          <wp:simplePos x="0" y="0"/>
          <wp:positionH relativeFrom="margin">
            <wp:posOffset>2495550</wp:posOffset>
          </wp:positionH>
          <wp:positionV relativeFrom="margin">
            <wp:posOffset>-1877060</wp:posOffset>
          </wp:positionV>
          <wp:extent cx="1057275" cy="1038225"/>
          <wp:effectExtent l="0" t="0" r="9525" b="9525"/>
          <wp:wrapTight wrapText="bothSides">
            <wp:wrapPolygon edited="0">
              <wp:start x="7784" y="0"/>
              <wp:lineTo x="5449" y="793"/>
              <wp:lineTo x="0" y="5152"/>
              <wp:lineTo x="0" y="15061"/>
              <wp:lineTo x="3114" y="19024"/>
              <wp:lineTo x="7005" y="21402"/>
              <wp:lineTo x="7784" y="21402"/>
              <wp:lineTo x="13622" y="21402"/>
              <wp:lineTo x="14400" y="21402"/>
              <wp:lineTo x="18292" y="19024"/>
              <wp:lineTo x="21405" y="15061"/>
              <wp:lineTo x="21405" y="5152"/>
              <wp:lineTo x="15957" y="793"/>
              <wp:lineTo x="13622" y="0"/>
              <wp:lineTo x="7784" y="0"/>
            </wp:wrapPolygon>
          </wp:wrapTight>
          <wp:docPr id="2" name="Imagen 2" descr="C:\Users\admin\Downloads\logo-issffaa circulo copi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admin\Downloads\logo-issffaa circulo copi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AB6">
      <w:t xml:space="preserve"> </w:t>
    </w:r>
  </w:p>
  <w:p w:rsidR="00F33E08" w:rsidRDefault="00F33E08" w:rsidP="00E43AB6">
    <w:pPr>
      <w:pStyle w:val="Encabezado"/>
    </w:pPr>
  </w:p>
  <w:p w:rsidR="00F33E08" w:rsidRDefault="00F33E08" w:rsidP="00E43AB6">
    <w:pPr>
      <w:pStyle w:val="Encabezado"/>
    </w:pPr>
  </w:p>
  <w:p w:rsidR="00F33E08" w:rsidRDefault="00F33E08" w:rsidP="00E43AB6">
    <w:pPr>
      <w:pStyle w:val="Encabezado"/>
    </w:pPr>
  </w:p>
  <w:p w:rsidR="00F33E08" w:rsidRPr="00E707EE" w:rsidRDefault="00F33E08" w:rsidP="002813F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MINISTERIO D</w:t>
    </w:r>
    <w:r w:rsidRPr="00E707EE">
      <w:rPr>
        <w:rFonts w:ascii="Arial" w:hAnsi="Arial" w:cs="Arial"/>
        <w:sz w:val="28"/>
      </w:rPr>
      <w:t>E DEFENSA</w:t>
    </w:r>
  </w:p>
  <w:p w:rsidR="00F33E08" w:rsidRPr="00E707EE" w:rsidRDefault="00F33E08" w:rsidP="002813F8">
    <w:pPr>
      <w:jc w:val="center"/>
      <w:rPr>
        <w:rFonts w:ascii="Arial" w:hAnsi="Arial" w:cs="Arial"/>
        <w:sz w:val="28"/>
      </w:rPr>
    </w:pPr>
    <w:r w:rsidRPr="00E707EE">
      <w:rPr>
        <w:rFonts w:ascii="Arial" w:hAnsi="Arial" w:cs="Arial"/>
        <w:sz w:val="28"/>
      </w:rPr>
      <w:t>INSTITUTO DE SEGURIDAD SOCIAL DE LAS FUERZAS ARMADAS</w:t>
    </w:r>
  </w:p>
  <w:p w:rsidR="00F33E08" w:rsidRPr="00070812" w:rsidRDefault="00F33E08" w:rsidP="002813F8">
    <w:pPr>
      <w:jc w:val="center"/>
      <w:rPr>
        <w:rFonts w:ascii="Bookman Old Style" w:hAnsi="Bookman Old Style"/>
        <w:sz w:val="26"/>
        <w:szCs w:val="26"/>
      </w:rPr>
    </w:pPr>
    <w:r w:rsidRPr="00070812">
      <w:rPr>
        <w:rFonts w:ascii="Arial" w:hAnsi="Arial" w:cs="Arial"/>
        <w:sz w:val="26"/>
        <w:szCs w:val="26"/>
      </w:rPr>
      <w:t>“Todo por la Patria”</w:t>
    </w:r>
  </w:p>
  <w:p w:rsidR="00F33E08" w:rsidRPr="00E43AB6" w:rsidRDefault="00F33E08" w:rsidP="00E43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66C3"/>
    <w:multiLevelType w:val="hybridMultilevel"/>
    <w:tmpl w:val="3F8EA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B5A00"/>
    <w:multiLevelType w:val="hybridMultilevel"/>
    <w:tmpl w:val="CC9AD7EE"/>
    <w:lvl w:ilvl="0" w:tplc="4822A81C">
      <w:start w:val="1"/>
      <w:numFmt w:val="decimal"/>
      <w:lvlText w:val="%1."/>
      <w:lvlJc w:val="left"/>
      <w:pPr>
        <w:ind w:left="2829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A6"/>
    <w:rsid w:val="0000166B"/>
    <w:rsid w:val="0001334D"/>
    <w:rsid w:val="00015983"/>
    <w:rsid w:val="000168DB"/>
    <w:rsid w:val="00020B4D"/>
    <w:rsid w:val="0002149F"/>
    <w:rsid w:val="00024379"/>
    <w:rsid w:val="00027531"/>
    <w:rsid w:val="00036258"/>
    <w:rsid w:val="0004219D"/>
    <w:rsid w:val="00053779"/>
    <w:rsid w:val="00053AD0"/>
    <w:rsid w:val="00053DB8"/>
    <w:rsid w:val="000603A4"/>
    <w:rsid w:val="00063B4D"/>
    <w:rsid w:val="00067615"/>
    <w:rsid w:val="000676AB"/>
    <w:rsid w:val="00072377"/>
    <w:rsid w:val="00074EF0"/>
    <w:rsid w:val="00082228"/>
    <w:rsid w:val="00086DBC"/>
    <w:rsid w:val="000904F1"/>
    <w:rsid w:val="000965F9"/>
    <w:rsid w:val="00097D38"/>
    <w:rsid w:val="000A1590"/>
    <w:rsid w:val="000A4E89"/>
    <w:rsid w:val="000A59A3"/>
    <w:rsid w:val="000A7E3A"/>
    <w:rsid w:val="000A7FE8"/>
    <w:rsid w:val="000B0CE4"/>
    <w:rsid w:val="000C48B3"/>
    <w:rsid w:val="000D0B53"/>
    <w:rsid w:val="000D3A04"/>
    <w:rsid w:val="000D41A8"/>
    <w:rsid w:val="000D764B"/>
    <w:rsid w:val="000E5BEF"/>
    <w:rsid w:val="000E6AA5"/>
    <w:rsid w:val="000F109A"/>
    <w:rsid w:val="000F27C3"/>
    <w:rsid w:val="000F3A78"/>
    <w:rsid w:val="000F603E"/>
    <w:rsid w:val="000F6F0F"/>
    <w:rsid w:val="001030A4"/>
    <w:rsid w:val="00103BAE"/>
    <w:rsid w:val="0010631D"/>
    <w:rsid w:val="0010743A"/>
    <w:rsid w:val="00116B8F"/>
    <w:rsid w:val="0012356A"/>
    <w:rsid w:val="001263CD"/>
    <w:rsid w:val="00131E84"/>
    <w:rsid w:val="0013361A"/>
    <w:rsid w:val="001345BF"/>
    <w:rsid w:val="001376E8"/>
    <w:rsid w:val="0013787F"/>
    <w:rsid w:val="00140856"/>
    <w:rsid w:val="001503D2"/>
    <w:rsid w:val="00153644"/>
    <w:rsid w:val="001547FC"/>
    <w:rsid w:val="00156346"/>
    <w:rsid w:val="00156349"/>
    <w:rsid w:val="001568B7"/>
    <w:rsid w:val="00157AFC"/>
    <w:rsid w:val="0016137D"/>
    <w:rsid w:val="001631F5"/>
    <w:rsid w:val="001637F7"/>
    <w:rsid w:val="00163B43"/>
    <w:rsid w:val="0016794F"/>
    <w:rsid w:val="00170A56"/>
    <w:rsid w:val="001745B4"/>
    <w:rsid w:val="00175350"/>
    <w:rsid w:val="001767A3"/>
    <w:rsid w:val="00177F90"/>
    <w:rsid w:val="0018722C"/>
    <w:rsid w:val="00191F2B"/>
    <w:rsid w:val="00195B3C"/>
    <w:rsid w:val="001960B7"/>
    <w:rsid w:val="001A0D4A"/>
    <w:rsid w:val="001A0E4D"/>
    <w:rsid w:val="001A5DEB"/>
    <w:rsid w:val="001A6BC7"/>
    <w:rsid w:val="001A7AAE"/>
    <w:rsid w:val="001B0101"/>
    <w:rsid w:val="001B0E03"/>
    <w:rsid w:val="001B32FA"/>
    <w:rsid w:val="001B4C0D"/>
    <w:rsid w:val="001B512A"/>
    <w:rsid w:val="001B52CB"/>
    <w:rsid w:val="001C062F"/>
    <w:rsid w:val="001C4E68"/>
    <w:rsid w:val="001C7524"/>
    <w:rsid w:val="001D2EBE"/>
    <w:rsid w:val="001D5454"/>
    <w:rsid w:val="001D7056"/>
    <w:rsid w:val="001E2AEA"/>
    <w:rsid w:val="001E6DAE"/>
    <w:rsid w:val="001E79CE"/>
    <w:rsid w:val="001F0A3C"/>
    <w:rsid w:val="001F369B"/>
    <w:rsid w:val="001F79D8"/>
    <w:rsid w:val="001F7E24"/>
    <w:rsid w:val="00213BAD"/>
    <w:rsid w:val="00222CAF"/>
    <w:rsid w:val="00223D6F"/>
    <w:rsid w:val="00226E63"/>
    <w:rsid w:val="002331ED"/>
    <w:rsid w:val="00235507"/>
    <w:rsid w:val="00247027"/>
    <w:rsid w:val="00254E56"/>
    <w:rsid w:val="00257B2B"/>
    <w:rsid w:val="00260378"/>
    <w:rsid w:val="00263F55"/>
    <w:rsid w:val="0026450B"/>
    <w:rsid w:val="00265A03"/>
    <w:rsid w:val="00270460"/>
    <w:rsid w:val="00271329"/>
    <w:rsid w:val="00280E85"/>
    <w:rsid w:val="002813F8"/>
    <w:rsid w:val="002855DD"/>
    <w:rsid w:val="00291987"/>
    <w:rsid w:val="00294374"/>
    <w:rsid w:val="002A0D3F"/>
    <w:rsid w:val="002A3D1F"/>
    <w:rsid w:val="002A4275"/>
    <w:rsid w:val="002A6A9A"/>
    <w:rsid w:val="002B085D"/>
    <w:rsid w:val="002B1659"/>
    <w:rsid w:val="002B3479"/>
    <w:rsid w:val="002B55AA"/>
    <w:rsid w:val="002B67A5"/>
    <w:rsid w:val="002C06DF"/>
    <w:rsid w:val="002C0CC2"/>
    <w:rsid w:val="002C1BAC"/>
    <w:rsid w:val="002C1BDC"/>
    <w:rsid w:val="002C1CB2"/>
    <w:rsid w:val="002C3310"/>
    <w:rsid w:val="002C7D18"/>
    <w:rsid w:val="002D351A"/>
    <w:rsid w:val="002D383F"/>
    <w:rsid w:val="002D397E"/>
    <w:rsid w:val="002E30D5"/>
    <w:rsid w:val="002E7645"/>
    <w:rsid w:val="002F69D4"/>
    <w:rsid w:val="00302C49"/>
    <w:rsid w:val="00310C3F"/>
    <w:rsid w:val="00317EE4"/>
    <w:rsid w:val="00317FD1"/>
    <w:rsid w:val="00322F5E"/>
    <w:rsid w:val="00323E96"/>
    <w:rsid w:val="00332E25"/>
    <w:rsid w:val="003350B2"/>
    <w:rsid w:val="0033690A"/>
    <w:rsid w:val="003407BA"/>
    <w:rsid w:val="0034365A"/>
    <w:rsid w:val="00344678"/>
    <w:rsid w:val="00351BAB"/>
    <w:rsid w:val="00351EC6"/>
    <w:rsid w:val="00352619"/>
    <w:rsid w:val="00354AEC"/>
    <w:rsid w:val="00361094"/>
    <w:rsid w:val="00361439"/>
    <w:rsid w:val="0036248E"/>
    <w:rsid w:val="00380F94"/>
    <w:rsid w:val="00381294"/>
    <w:rsid w:val="003822F1"/>
    <w:rsid w:val="003824B1"/>
    <w:rsid w:val="003830BC"/>
    <w:rsid w:val="00385DF5"/>
    <w:rsid w:val="00386139"/>
    <w:rsid w:val="00386A26"/>
    <w:rsid w:val="00391FAA"/>
    <w:rsid w:val="003A232B"/>
    <w:rsid w:val="003A2E25"/>
    <w:rsid w:val="003A36B1"/>
    <w:rsid w:val="003A4EE7"/>
    <w:rsid w:val="003A5CAB"/>
    <w:rsid w:val="003B0CAE"/>
    <w:rsid w:val="003B18ED"/>
    <w:rsid w:val="003B3610"/>
    <w:rsid w:val="003B489F"/>
    <w:rsid w:val="003C39DB"/>
    <w:rsid w:val="003C4FE5"/>
    <w:rsid w:val="003D5378"/>
    <w:rsid w:val="003E2593"/>
    <w:rsid w:val="003E576F"/>
    <w:rsid w:val="003E5852"/>
    <w:rsid w:val="003E5DDC"/>
    <w:rsid w:val="003E7656"/>
    <w:rsid w:val="003F0860"/>
    <w:rsid w:val="003F24EC"/>
    <w:rsid w:val="003F28B8"/>
    <w:rsid w:val="003F4DE6"/>
    <w:rsid w:val="004029A5"/>
    <w:rsid w:val="00402BEA"/>
    <w:rsid w:val="004036D9"/>
    <w:rsid w:val="004103F3"/>
    <w:rsid w:val="00410A99"/>
    <w:rsid w:val="00411CA4"/>
    <w:rsid w:val="0042285C"/>
    <w:rsid w:val="00427AA1"/>
    <w:rsid w:val="00431BC4"/>
    <w:rsid w:val="004345C1"/>
    <w:rsid w:val="00437EB4"/>
    <w:rsid w:val="00440124"/>
    <w:rsid w:val="00441DBC"/>
    <w:rsid w:val="004520B4"/>
    <w:rsid w:val="00463585"/>
    <w:rsid w:val="0046397C"/>
    <w:rsid w:val="00466373"/>
    <w:rsid w:val="00467AA8"/>
    <w:rsid w:val="0047424D"/>
    <w:rsid w:val="0048258E"/>
    <w:rsid w:val="00482BFC"/>
    <w:rsid w:val="00483357"/>
    <w:rsid w:val="0048396B"/>
    <w:rsid w:val="00484A7A"/>
    <w:rsid w:val="00486DB5"/>
    <w:rsid w:val="00487BA7"/>
    <w:rsid w:val="00487CE6"/>
    <w:rsid w:val="0049443F"/>
    <w:rsid w:val="004950F2"/>
    <w:rsid w:val="004A47A7"/>
    <w:rsid w:val="004A6C2F"/>
    <w:rsid w:val="004B3355"/>
    <w:rsid w:val="004B3A29"/>
    <w:rsid w:val="004B44C0"/>
    <w:rsid w:val="004B4D50"/>
    <w:rsid w:val="004B5934"/>
    <w:rsid w:val="004B5E46"/>
    <w:rsid w:val="004C1A07"/>
    <w:rsid w:val="004C1A1E"/>
    <w:rsid w:val="004D28A1"/>
    <w:rsid w:val="004D38C2"/>
    <w:rsid w:val="004D3A15"/>
    <w:rsid w:val="004D433D"/>
    <w:rsid w:val="004D6225"/>
    <w:rsid w:val="004E1CD8"/>
    <w:rsid w:val="004E1D88"/>
    <w:rsid w:val="004F7E29"/>
    <w:rsid w:val="00501EEA"/>
    <w:rsid w:val="00503BA2"/>
    <w:rsid w:val="00504F97"/>
    <w:rsid w:val="00506331"/>
    <w:rsid w:val="005064F5"/>
    <w:rsid w:val="00507B88"/>
    <w:rsid w:val="005169BD"/>
    <w:rsid w:val="0052270F"/>
    <w:rsid w:val="00523E0A"/>
    <w:rsid w:val="005322C9"/>
    <w:rsid w:val="00532B70"/>
    <w:rsid w:val="005370F0"/>
    <w:rsid w:val="005440DC"/>
    <w:rsid w:val="00547337"/>
    <w:rsid w:val="005524B8"/>
    <w:rsid w:val="00564170"/>
    <w:rsid w:val="00564A92"/>
    <w:rsid w:val="00565000"/>
    <w:rsid w:val="00571141"/>
    <w:rsid w:val="005713E6"/>
    <w:rsid w:val="005719AB"/>
    <w:rsid w:val="0057651D"/>
    <w:rsid w:val="005802D2"/>
    <w:rsid w:val="00582350"/>
    <w:rsid w:val="005904AB"/>
    <w:rsid w:val="0059055F"/>
    <w:rsid w:val="005933EE"/>
    <w:rsid w:val="00596F93"/>
    <w:rsid w:val="005A2409"/>
    <w:rsid w:val="005A3ABC"/>
    <w:rsid w:val="005B2C4C"/>
    <w:rsid w:val="005B5D54"/>
    <w:rsid w:val="005B60BC"/>
    <w:rsid w:val="005C1961"/>
    <w:rsid w:val="005C4655"/>
    <w:rsid w:val="005D10D7"/>
    <w:rsid w:val="005D3CE2"/>
    <w:rsid w:val="005D70AB"/>
    <w:rsid w:val="005E367C"/>
    <w:rsid w:val="005E426D"/>
    <w:rsid w:val="005E5150"/>
    <w:rsid w:val="005E6173"/>
    <w:rsid w:val="005E6A54"/>
    <w:rsid w:val="005E7188"/>
    <w:rsid w:val="005E77B4"/>
    <w:rsid w:val="005F0A4D"/>
    <w:rsid w:val="005F217B"/>
    <w:rsid w:val="005F23CE"/>
    <w:rsid w:val="005F4456"/>
    <w:rsid w:val="005F44F7"/>
    <w:rsid w:val="00603F6C"/>
    <w:rsid w:val="00607B62"/>
    <w:rsid w:val="00610297"/>
    <w:rsid w:val="006103D6"/>
    <w:rsid w:val="006104F6"/>
    <w:rsid w:val="0062294C"/>
    <w:rsid w:val="00622F2F"/>
    <w:rsid w:val="00627035"/>
    <w:rsid w:val="0063055A"/>
    <w:rsid w:val="00635022"/>
    <w:rsid w:val="00641821"/>
    <w:rsid w:val="00650DBE"/>
    <w:rsid w:val="00651F58"/>
    <w:rsid w:val="00652E2F"/>
    <w:rsid w:val="006535C4"/>
    <w:rsid w:val="00656CB1"/>
    <w:rsid w:val="0067062A"/>
    <w:rsid w:val="00674ECC"/>
    <w:rsid w:val="0068430D"/>
    <w:rsid w:val="00686086"/>
    <w:rsid w:val="00686F0C"/>
    <w:rsid w:val="006925CD"/>
    <w:rsid w:val="006933E4"/>
    <w:rsid w:val="0069567D"/>
    <w:rsid w:val="006A04A3"/>
    <w:rsid w:val="006A26B4"/>
    <w:rsid w:val="006A37F2"/>
    <w:rsid w:val="006A48EF"/>
    <w:rsid w:val="006C13B9"/>
    <w:rsid w:val="006D020E"/>
    <w:rsid w:val="006E2DA9"/>
    <w:rsid w:val="006E35E0"/>
    <w:rsid w:val="006E52EC"/>
    <w:rsid w:val="006F2E67"/>
    <w:rsid w:val="006F5C4E"/>
    <w:rsid w:val="006F7BA9"/>
    <w:rsid w:val="007007A3"/>
    <w:rsid w:val="00701016"/>
    <w:rsid w:val="00703A1A"/>
    <w:rsid w:val="0070653A"/>
    <w:rsid w:val="007108D3"/>
    <w:rsid w:val="00712A9A"/>
    <w:rsid w:val="00714523"/>
    <w:rsid w:val="00722EBB"/>
    <w:rsid w:val="007258F6"/>
    <w:rsid w:val="00730692"/>
    <w:rsid w:val="007323E9"/>
    <w:rsid w:val="007328CF"/>
    <w:rsid w:val="00734B84"/>
    <w:rsid w:val="007378F6"/>
    <w:rsid w:val="007461B6"/>
    <w:rsid w:val="007503A1"/>
    <w:rsid w:val="00753808"/>
    <w:rsid w:val="00763639"/>
    <w:rsid w:val="0076366B"/>
    <w:rsid w:val="007710B7"/>
    <w:rsid w:val="00771D8B"/>
    <w:rsid w:val="00784F43"/>
    <w:rsid w:val="00790D5C"/>
    <w:rsid w:val="007939D9"/>
    <w:rsid w:val="00793B76"/>
    <w:rsid w:val="007A4C79"/>
    <w:rsid w:val="007A4FD7"/>
    <w:rsid w:val="007A791B"/>
    <w:rsid w:val="007A7F55"/>
    <w:rsid w:val="007B1B17"/>
    <w:rsid w:val="007B2D86"/>
    <w:rsid w:val="007B3CC8"/>
    <w:rsid w:val="007B5732"/>
    <w:rsid w:val="007B586F"/>
    <w:rsid w:val="007B68F6"/>
    <w:rsid w:val="007C2901"/>
    <w:rsid w:val="007C3FDB"/>
    <w:rsid w:val="007C6603"/>
    <w:rsid w:val="007C6845"/>
    <w:rsid w:val="007D2151"/>
    <w:rsid w:val="007D536C"/>
    <w:rsid w:val="007D6BEF"/>
    <w:rsid w:val="007E13D7"/>
    <w:rsid w:val="007E3E25"/>
    <w:rsid w:val="007E5B90"/>
    <w:rsid w:val="007E688F"/>
    <w:rsid w:val="007F5793"/>
    <w:rsid w:val="007F6C42"/>
    <w:rsid w:val="007F70A1"/>
    <w:rsid w:val="00801507"/>
    <w:rsid w:val="00802974"/>
    <w:rsid w:val="008035E8"/>
    <w:rsid w:val="008047D5"/>
    <w:rsid w:val="00810622"/>
    <w:rsid w:val="00821744"/>
    <w:rsid w:val="00822F45"/>
    <w:rsid w:val="008301C4"/>
    <w:rsid w:val="00834DE0"/>
    <w:rsid w:val="008415BF"/>
    <w:rsid w:val="00841D8D"/>
    <w:rsid w:val="00843F06"/>
    <w:rsid w:val="0085444E"/>
    <w:rsid w:val="008556A6"/>
    <w:rsid w:val="00856C2C"/>
    <w:rsid w:val="00860A5B"/>
    <w:rsid w:val="008630BB"/>
    <w:rsid w:val="008657C6"/>
    <w:rsid w:val="00866452"/>
    <w:rsid w:val="00873DF8"/>
    <w:rsid w:val="00876E6B"/>
    <w:rsid w:val="0088020F"/>
    <w:rsid w:val="008862FE"/>
    <w:rsid w:val="008911C3"/>
    <w:rsid w:val="008929A8"/>
    <w:rsid w:val="008961C2"/>
    <w:rsid w:val="008A2495"/>
    <w:rsid w:val="008A5E7D"/>
    <w:rsid w:val="008A6B9D"/>
    <w:rsid w:val="008B59C4"/>
    <w:rsid w:val="008B6950"/>
    <w:rsid w:val="008C1720"/>
    <w:rsid w:val="008C2790"/>
    <w:rsid w:val="008D4051"/>
    <w:rsid w:val="008E162F"/>
    <w:rsid w:val="008E35FA"/>
    <w:rsid w:val="008E53B8"/>
    <w:rsid w:val="008F3401"/>
    <w:rsid w:val="0090016C"/>
    <w:rsid w:val="00900EDF"/>
    <w:rsid w:val="0090499C"/>
    <w:rsid w:val="00906D07"/>
    <w:rsid w:val="009140E1"/>
    <w:rsid w:val="00917EAB"/>
    <w:rsid w:val="00920811"/>
    <w:rsid w:val="00923323"/>
    <w:rsid w:val="00925A79"/>
    <w:rsid w:val="00931856"/>
    <w:rsid w:val="009322DA"/>
    <w:rsid w:val="0094174A"/>
    <w:rsid w:val="00942109"/>
    <w:rsid w:val="009440F6"/>
    <w:rsid w:val="00946AD3"/>
    <w:rsid w:val="00946B0F"/>
    <w:rsid w:val="00947113"/>
    <w:rsid w:val="009545CC"/>
    <w:rsid w:val="009556C6"/>
    <w:rsid w:val="00955EA6"/>
    <w:rsid w:val="00956756"/>
    <w:rsid w:val="00965F95"/>
    <w:rsid w:val="00967724"/>
    <w:rsid w:val="00970894"/>
    <w:rsid w:val="00973B61"/>
    <w:rsid w:val="00974CD9"/>
    <w:rsid w:val="00983A7A"/>
    <w:rsid w:val="009854B4"/>
    <w:rsid w:val="00987ADD"/>
    <w:rsid w:val="00995F32"/>
    <w:rsid w:val="009A09EA"/>
    <w:rsid w:val="009A51F0"/>
    <w:rsid w:val="009C3051"/>
    <w:rsid w:val="009D0423"/>
    <w:rsid w:val="009D05F8"/>
    <w:rsid w:val="009D1A30"/>
    <w:rsid w:val="009D5177"/>
    <w:rsid w:val="009D722C"/>
    <w:rsid w:val="009E31B7"/>
    <w:rsid w:val="009E5494"/>
    <w:rsid w:val="009F15D6"/>
    <w:rsid w:val="009F22D3"/>
    <w:rsid w:val="009F3466"/>
    <w:rsid w:val="009F5702"/>
    <w:rsid w:val="00A01404"/>
    <w:rsid w:val="00A01CAB"/>
    <w:rsid w:val="00A054AA"/>
    <w:rsid w:val="00A1175E"/>
    <w:rsid w:val="00A11A3C"/>
    <w:rsid w:val="00A14558"/>
    <w:rsid w:val="00A176E3"/>
    <w:rsid w:val="00A213EA"/>
    <w:rsid w:val="00A241A7"/>
    <w:rsid w:val="00A2434E"/>
    <w:rsid w:val="00A27095"/>
    <w:rsid w:val="00A32C40"/>
    <w:rsid w:val="00A3780E"/>
    <w:rsid w:val="00A37E81"/>
    <w:rsid w:val="00A40832"/>
    <w:rsid w:val="00A40E4B"/>
    <w:rsid w:val="00A46376"/>
    <w:rsid w:val="00A54275"/>
    <w:rsid w:val="00A54B51"/>
    <w:rsid w:val="00A661AE"/>
    <w:rsid w:val="00A663D6"/>
    <w:rsid w:val="00A819BA"/>
    <w:rsid w:val="00A81EE8"/>
    <w:rsid w:val="00A82B95"/>
    <w:rsid w:val="00A8340F"/>
    <w:rsid w:val="00A84B7A"/>
    <w:rsid w:val="00A86636"/>
    <w:rsid w:val="00A949C1"/>
    <w:rsid w:val="00A94B73"/>
    <w:rsid w:val="00AA0187"/>
    <w:rsid w:val="00AA0CF9"/>
    <w:rsid w:val="00AA4E65"/>
    <w:rsid w:val="00AA7E78"/>
    <w:rsid w:val="00AC206F"/>
    <w:rsid w:val="00AD20DB"/>
    <w:rsid w:val="00AE0E4D"/>
    <w:rsid w:val="00AE1E59"/>
    <w:rsid w:val="00AE2664"/>
    <w:rsid w:val="00AF1394"/>
    <w:rsid w:val="00AF20CC"/>
    <w:rsid w:val="00AF2450"/>
    <w:rsid w:val="00AF5077"/>
    <w:rsid w:val="00B013B9"/>
    <w:rsid w:val="00B05B6C"/>
    <w:rsid w:val="00B118DB"/>
    <w:rsid w:val="00B17315"/>
    <w:rsid w:val="00B17724"/>
    <w:rsid w:val="00B21341"/>
    <w:rsid w:val="00B24D5B"/>
    <w:rsid w:val="00B27503"/>
    <w:rsid w:val="00B32EA9"/>
    <w:rsid w:val="00B3515B"/>
    <w:rsid w:val="00B52D59"/>
    <w:rsid w:val="00B5332F"/>
    <w:rsid w:val="00B54D06"/>
    <w:rsid w:val="00B60582"/>
    <w:rsid w:val="00B60AF2"/>
    <w:rsid w:val="00B62C10"/>
    <w:rsid w:val="00B76E53"/>
    <w:rsid w:val="00B907B6"/>
    <w:rsid w:val="00B94FEB"/>
    <w:rsid w:val="00B9552E"/>
    <w:rsid w:val="00BA0CB0"/>
    <w:rsid w:val="00BA6268"/>
    <w:rsid w:val="00BA6EA8"/>
    <w:rsid w:val="00BB02D2"/>
    <w:rsid w:val="00BB179D"/>
    <w:rsid w:val="00BB418D"/>
    <w:rsid w:val="00BC29D3"/>
    <w:rsid w:val="00BC4523"/>
    <w:rsid w:val="00BC74E8"/>
    <w:rsid w:val="00BD321A"/>
    <w:rsid w:val="00BD6C71"/>
    <w:rsid w:val="00BD7B8C"/>
    <w:rsid w:val="00BF10AE"/>
    <w:rsid w:val="00BF6E96"/>
    <w:rsid w:val="00BF7E9C"/>
    <w:rsid w:val="00C005E7"/>
    <w:rsid w:val="00C01DFA"/>
    <w:rsid w:val="00C0361B"/>
    <w:rsid w:val="00C22514"/>
    <w:rsid w:val="00C33A96"/>
    <w:rsid w:val="00C42292"/>
    <w:rsid w:val="00C42C2E"/>
    <w:rsid w:val="00C46176"/>
    <w:rsid w:val="00C55958"/>
    <w:rsid w:val="00C6100E"/>
    <w:rsid w:val="00C66374"/>
    <w:rsid w:val="00C72068"/>
    <w:rsid w:val="00C736C0"/>
    <w:rsid w:val="00C74625"/>
    <w:rsid w:val="00C7523D"/>
    <w:rsid w:val="00C77803"/>
    <w:rsid w:val="00C8160E"/>
    <w:rsid w:val="00C81EC3"/>
    <w:rsid w:val="00C8391B"/>
    <w:rsid w:val="00C9041E"/>
    <w:rsid w:val="00C920A0"/>
    <w:rsid w:val="00CA0B2E"/>
    <w:rsid w:val="00CA1BAB"/>
    <w:rsid w:val="00CA2AFD"/>
    <w:rsid w:val="00CA6DE6"/>
    <w:rsid w:val="00CA7733"/>
    <w:rsid w:val="00CA7FD7"/>
    <w:rsid w:val="00CB2BB8"/>
    <w:rsid w:val="00CC01A9"/>
    <w:rsid w:val="00CC040C"/>
    <w:rsid w:val="00CC3919"/>
    <w:rsid w:val="00CC74FD"/>
    <w:rsid w:val="00CD02AD"/>
    <w:rsid w:val="00CD20FC"/>
    <w:rsid w:val="00CD2237"/>
    <w:rsid w:val="00CD277F"/>
    <w:rsid w:val="00CD509D"/>
    <w:rsid w:val="00CD7830"/>
    <w:rsid w:val="00CE04D8"/>
    <w:rsid w:val="00CE0708"/>
    <w:rsid w:val="00CE3606"/>
    <w:rsid w:val="00CE3A26"/>
    <w:rsid w:val="00CE44FD"/>
    <w:rsid w:val="00CE6DCA"/>
    <w:rsid w:val="00CF1ED9"/>
    <w:rsid w:val="00CF254E"/>
    <w:rsid w:val="00CF3A31"/>
    <w:rsid w:val="00CF4CA1"/>
    <w:rsid w:val="00D01DE8"/>
    <w:rsid w:val="00D05560"/>
    <w:rsid w:val="00D0640B"/>
    <w:rsid w:val="00D10591"/>
    <w:rsid w:val="00D12721"/>
    <w:rsid w:val="00D14943"/>
    <w:rsid w:val="00D221A2"/>
    <w:rsid w:val="00D36B63"/>
    <w:rsid w:val="00D376A7"/>
    <w:rsid w:val="00D413B7"/>
    <w:rsid w:val="00D42AC7"/>
    <w:rsid w:val="00D42F3A"/>
    <w:rsid w:val="00D4311D"/>
    <w:rsid w:val="00D43B08"/>
    <w:rsid w:val="00D44E97"/>
    <w:rsid w:val="00D452DA"/>
    <w:rsid w:val="00D453FB"/>
    <w:rsid w:val="00D615C9"/>
    <w:rsid w:val="00D63CFC"/>
    <w:rsid w:val="00D679E2"/>
    <w:rsid w:val="00D70245"/>
    <w:rsid w:val="00D72259"/>
    <w:rsid w:val="00D7236C"/>
    <w:rsid w:val="00D73AB0"/>
    <w:rsid w:val="00D74FE2"/>
    <w:rsid w:val="00D7589F"/>
    <w:rsid w:val="00D86179"/>
    <w:rsid w:val="00D87959"/>
    <w:rsid w:val="00D908DB"/>
    <w:rsid w:val="00D91085"/>
    <w:rsid w:val="00D92295"/>
    <w:rsid w:val="00D939D0"/>
    <w:rsid w:val="00D95930"/>
    <w:rsid w:val="00D961B3"/>
    <w:rsid w:val="00D96D48"/>
    <w:rsid w:val="00DA1651"/>
    <w:rsid w:val="00DA63FC"/>
    <w:rsid w:val="00DB1081"/>
    <w:rsid w:val="00DB53BF"/>
    <w:rsid w:val="00DC0936"/>
    <w:rsid w:val="00DC3F76"/>
    <w:rsid w:val="00DE0834"/>
    <w:rsid w:val="00DE2497"/>
    <w:rsid w:val="00DE709B"/>
    <w:rsid w:val="00DF3A2D"/>
    <w:rsid w:val="00DF48B9"/>
    <w:rsid w:val="00DF5072"/>
    <w:rsid w:val="00DF57DF"/>
    <w:rsid w:val="00E13E84"/>
    <w:rsid w:val="00E17A01"/>
    <w:rsid w:val="00E17E2C"/>
    <w:rsid w:val="00E2480C"/>
    <w:rsid w:val="00E274A1"/>
    <w:rsid w:val="00E31FF6"/>
    <w:rsid w:val="00E32372"/>
    <w:rsid w:val="00E3518F"/>
    <w:rsid w:val="00E35BE9"/>
    <w:rsid w:val="00E40332"/>
    <w:rsid w:val="00E419AE"/>
    <w:rsid w:val="00E41AD9"/>
    <w:rsid w:val="00E42D9B"/>
    <w:rsid w:val="00E43AB6"/>
    <w:rsid w:val="00E52E7A"/>
    <w:rsid w:val="00E561FF"/>
    <w:rsid w:val="00E574DB"/>
    <w:rsid w:val="00E57BF3"/>
    <w:rsid w:val="00E700DC"/>
    <w:rsid w:val="00E824A2"/>
    <w:rsid w:val="00E838BA"/>
    <w:rsid w:val="00E843AF"/>
    <w:rsid w:val="00EA2BC6"/>
    <w:rsid w:val="00EB0668"/>
    <w:rsid w:val="00EC08DA"/>
    <w:rsid w:val="00EC353A"/>
    <w:rsid w:val="00EC51E9"/>
    <w:rsid w:val="00ED365C"/>
    <w:rsid w:val="00ED649F"/>
    <w:rsid w:val="00ED75FE"/>
    <w:rsid w:val="00EE0E12"/>
    <w:rsid w:val="00EF185C"/>
    <w:rsid w:val="00EF41A7"/>
    <w:rsid w:val="00EF423C"/>
    <w:rsid w:val="00EF66A2"/>
    <w:rsid w:val="00EF7055"/>
    <w:rsid w:val="00F00FC4"/>
    <w:rsid w:val="00F04412"/>
    <w:rsid w:val="00F04767"/>
    <w:rsid w:val="00F06FB4"/>
    <w:rsid w:val="00F1081E"/>
    <w:rsid w:val="00F17ABF"/>
    <w:rsid w:val="00F20FB2"/>
    <w:rsid w:val="00F24BFD"/>
    <w:rsid w:val="00F26257"/>
    <w:rsid w:val="00F30DB0"/>
    <w:rsid w:val="00F3149E"/>
    <w:rsid w:val="00F31CBD"/>
    <w:rsid w:val="00F323AB"/>
    <w:rsid w:val="00F33E08"/>
    <w:rsid w:val="00F3654B"/>
    <w:rsid w:val="00F40A15"/>
    <w:rsid w:val="00F437C1"/>
    <w:rsid w:val="00F46CA2"/>
    <w:rsid w:val="00F50B28"/>
    <w:rsid w:val="00F521E1"/>
    <w:rsid w:val="00F54863"/>
    <w:rsid w:val="00F56860"/>
    <w:rsid w:val="00F56F65"/>
    <w:rsid w:val="00F600A0"/>
    <w:rsid w:val="00F62C1B"/>
    <w:rsid w:val="00F650E7"/>
    <w:rsid w:val="00F70155"/>
    <w:rsid w:val="00F757D2"/>
    <w:rsid w:val="00F81A3A"/>
    <w:rsid w:val="00F845B0"/>
    <w:rsid w:val="00FB5532"/>
    <w:rsid w:val="00FB62D2"/>
    <w:rsid w:val="00FC15E4"/>
    <w:rsid w:val="00FC3A21"/>
    <w:rsid w:val="00FC49F7"/>
    <w:rsid w:val="00FD1E2A"/>
    <w:rsid w:val="00FD3762"/>
    <w:rsid w:val="00FD55ED"/>
    <w:rsid w:val="00FE1233"/>
    <w:rsid w:val="00FE7C49"/>
    <w:rsid w:val="00FF0ECF"/>
    <w:rsid w:val="00FF15CA"/>
    <w:rsid w:val="00FF1ECC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2450D8-4616-42EB-AB8B-FF48CD74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05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904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B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39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C3919"/>
  </w:style>
  <w:style w:type="paragraph" w:styleId="Piedepgina">
    <w:name w:val="footer"/>
    <w:basedOn w:val="Normal"/>
    <w:link w:val="PiedepginaCar"/>
    <w:uiPriority w:val="99"/>
    <w:unhideWhenUsed/>
    <w:rsid w:val="00CC39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3919"/>
  </w:style>
  <w:style w:type="table" w:styleId="Tablaconcuadrcula">
    <w:name w:val="Table Grid"/>
    <w:basedOn w:val="Tablanormal"/>
    <w:uiPriority w:val="39"/>
    <w:rsid w:val="00B3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32E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515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904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pozo.ISSFFAARD0\Desktop\Listado%20de%20asistencia%20de%20seguridad%20soci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ngle"/>
              </a:sp3d>
            </c:spPr>
            <c:extLst>
              <c:ext xmlns:c16="http://schemas.microsoft.com/office/drawing/2014/chart" uri="{C3380CC4-5D6E-409C-BE32-E72D297353CC}">
                <c16:uniqueId val="{00000001-A5C6-4837-BB9F-88621D77A65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softEdge rad="1231900"/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slope"/>
              </a:sp3d>
            </c:spPr>
            <c:extLst>
              <c:ext xmlns:c16="http://schemas.microsoft.com/office/drawing/2014/chart" uri="{C3380CC4-5D6E-409C-BE32-E72D297353CC}">
                <c16:uniqueId val="{00000003-A5C6-4837-BB9F-88621D77A6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Hoja2!$C$6:$C$7</c:f>
              <c:strCache>
                <c:ptCount val="2"/>
                <c:pt idx="0">
                  <c:v>Produtos </c:v>
                </c:pt>
                <c:pt idx="1">
                  <c:v>Actividades </c:v>
                </c:pt>
              </c:strCache>
            </c:strRef>
          </c:cat>
          <c:val>
            <c:numRef>
              <c:f>Hoja2!$D$6:$D$7</c:f>
              <c:numCache>
                <c:formatCode>General</c:formatCode>
                <c:ptCount val="2"/>
                <c:pt idx="0">
                  <c:v>36</c:v>
                </c:pt>
                <c:pt idx="1">
                  <c:v>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5C6-4837-BB9F-88621D77A65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F5332-6866-46EC-A953-6F281048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</dc:creator>
  <cp:keywords/>
  <dc:description/>
  <cp:lastModifiedBy>Yokasta Baez Ramirez</cp:lastModifiedBy>
  <cp:revision>2</cp:revision>
  <cp:lastPrinted>2022-10-10T12:40:00Z</cp:lastPrinted>
  <dcterms:created xsi:type="dcterms:W3CDTF">2022-10-19T18:23:00Z</dcterms:created>
  <dcterms:modified xsi:type="dcterms:W3CDTF">2022-10-19T18:23:00Z</dcterms:modified>
</cp:coreProperties>
</file>